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30886C" w14:textId="2C03CE02" w:rsidR="00D97726" w:rsidRDefault="00D97726" w:rsidP="00D97726">
      <w:pPr>
        <w:pStyle w:val="3GPPHeader"/>
        <w:spacing w:after="60"/>
        <w:rPr>
          <w:sz w:val="32"/>
          <w:szCs w:val="32"/>
          <w:highlight w:val="yellow"/>
        </w:rPr>
      </w:pPr>
      <w:r>
        <w:softHyphen/>
        <w:t>3GPP TSG-RAN WG1 Meeting #106-e</w:t>
      </w:r>
      <w:r>
        <w:tab/>
      </w:r>
      <w:r>
        <w:rPr>
          <w:sz w:val="32"/>
          <w:szCs w:val="32"/>
        </w:rPr>
        <w:t>R1-</w:t>
      </w:r>
      <w:r w:rsidRPr="00630840">
        <w:t xml:space="preserve"> </w:t>
      </w:r>
      <w:r w:rsidRPr="003C72FB">
        <w:rPr>
          <w:sz w:val="32"/>
          <w:szCs w:val="32"/>
        </w:rPr>
        <w:t>21</w:t>
      </w:r>
      <w:r>
        <w:rPr>
          <w:sz w:val="32"/>
          <w:szCs w:val="32"/>
        </w:rPr>
        <w:t>08</w:t>
      </w:r>
      <w:r w:rsidR="009C41AA">
        <w:rPr>
          <w:sz w:val="32"/>
          <w:szCs w:val="32"/>
        </w:rPr>
        <w:t>4</w:t>
      </w:r>
      <w:r w:rsidR="00807756">
        <w:rPr>
          <w:sz w:val="32"/>
          <w:szCs w:val="32"/>
        </w:rPr>
        <w:t>92</w:t>
      </w:r>
    </w:p>
    <w:p w14:paraId="29EE9125" w14:textId="77777777" w:rsidR="00D97726" w:rsidRDefault="00D97726" w:rsidP="00D97726">
      <w:pPr>
        <w:pStyle w:val="3GPPHeader"/>
      </w:pPr>
      <w:r>
        <w:t>e-Meeting, August 16</w:t>
      </w:r>
      <w:r>
        <w:rPr>
          <w:vertAlign w:val="superscript"/>
        </w:rPr>
        <w:t>th</w:t>
      </w:r>
      <w:r>
        <w:t xml:space="preserve"> – 27</w:t>
      </w:r>
      <w:r>
        <w:rPr>
          <w:vertAlign w:val="superscript"/>
        </w:rPr>
        <w:t>th</w:t>
      </w:r>
      <w:r>
        <w:t>, 2021</w:t>
      </w:r>
    </w:p>
    <w:p w14:paraId="3F6D77F4" w14:textId="77777777" w:rsidR="00EA5048" w:rsidRPr="00F862D6" w:rsidRDefault="00EA5048" w:rsidP="00EA5048">
      <w:pPr>
        <w:pStyle w:val="3GPPHeader"/>
        <w:rPr>
          <w:rFonts w:cs="Arial"/>
        </w:rPr>
      </w:pPr>
    </w:p>
    <w:p w14:paraId="659FA5A1" w14:textId="77777777" w:rsidR="00EA5048" w:rsidRPr="00F862D6" w:rsidRDefault="00EA5048" w:rsidP="00EA5048">
      <w:pPr>
        <w:pStyle w:val="3GPPHeader"/>
        <w:rPr>
          <w:rFonts w:cs="Arial"/>
          <w:sz w:val="22"/>
        </w:rPr>
      </w:pPr>
      <w:r w:rsidRPr="00F862D6">
        <w:rPr>
          <w:rFonts w:cs="Arial"/>
          <w:sz w:val="22"/>
        </w:rPr>
        <w:t>Agenda Item:</w:t>
      </w:r>
      <w:r w:rsidRPr="00F862D6">
        <w:rPr>
          <w:rFonts w:cs="Arial"/>
          <w:sz w:val="22"/>
        </w:rPr>
        <w:tab/>
        <w:t>8.4.1</w:t>
      </w:r>
    </w:p>
    <w:p w14:paraId="38A1F119" w14:textId="77777777" w:rsidR="00EA5048" w:rsidRPr="00F862D6" w:rsidRDefault="00EA5048" w:rsidP="00EA5048">
      <w:pPr>
        <w:pStyle w:val="3GPPHeader"/>
        <w:rPr>
          <w:rFonts w:cs="Arial"/>
          <w:sz w:val="22"/>
        </w:rPr>
      </w:pPr>
      <w:r w:rsidRPr="00F862D6">
        <w:rPr>
          <w:rFonts w:cs="Arial"/>
          <w:sz w:val="22"/>
        </w:rPr>
        <w:t>Source:</w:t>
      </w:r>
      <w:r w:rsidRPr="00F862D6">
        <w:rPr>
          <w:rFonts w:cs="Arial"/>
          <w:sz w:val="22"/>
        </w:rPr>
        <w:tab/>
        <w:t>Moderator (Ericsson)</w:t>
      </w:r>
    </w:p>
    <w:p w14:paraId="37AB1D3B" w14:textId="70897066" w:rsidR="00EA5048" w:rsidRPr="00F862D6" w:rsidRDefault="00EA5048" w:rsidP="00EA5048">
      <w:pPr>
        <w:pStyle w:val="3GPPHeader"/>
        <w:rPr>
          <w:rFonts w:cs="Arial"/>
          <w:sz w:val="22"/>
        </w:rPr>
      </w:pPr>
      <w:r w:rsidRPr="00F862D6">
        <w:rPr>
          <w:rFonts w:cs="Arial"/>
          <w:sz w:val="22"/>
        </w:rPr>
        <w:t>Title:</w:t>
      </w:r>
      <w:r w:rsidRPr="00F862D6">
        <w:rPr>
          <w:rFonts w:cs="Arial"/>
          <w:sz w:val="22"/>
        </w:rPr>
        <w:tab/>
        <w:t>Feature lead summary#</w:t>
      </w:r>
      <w:r w:rsidR="00807756">
        <w:rPr>
          <w:rFonts w:cs="Arial"/>
          <w:sz w:val="22"/>
        </w:rPr>
        <w:t>4</w:t>
      </w:r>
      <w:r w:rsidRPr="00F862D6">
        <w:rPr>
          <w:rFonts w:cs="Arial"/>
          <w:sz w:val="22"/>
        </w:rPr>
        <w:t xml:space="preserve"> on timing relationship enhancements</w:t>
      </w:r>
    </w:p>
    <w:p w14:paraId="3A8D2F69" w14:textId="77777777" w:rsidR="00EA5048" w:rsidRPr="00F862D6" w:rsidRDefault="00EA5048" w:rsidP="00EA5048">
      <w:pPr>
        <w:pStyle w:val="3GPPHeader"/>
        <w:rPr>
          <w:rFonts w:cs="Arial"/>
          <w:sz w:val="22"/>
        </w:rPr>
      </w:pPr>
      <w:r w:rsidRPr="00F862D6">
        <w:rPr>
          <w:rFonts w:cs="Arial"/>
          <w:sz w:val="22"/>
        </w:rPr>
        <w:t>Document for:</w:t>
      </w:r>
      <w:r w:rsidRPr="00F862D6">
        <w:rPr>
          <w:rFonts w:cs="Arial"/>
          <w:sz w:val="22"/>
        </w:rPr>
        <w:tab/>
        <w:t>Discussion</w:t>
      </w:r>
    </w:p>
    <w:p w14:paraId="09FE4FCF" w14:textId="2FB86CF5" w:rsidR="00E90E49" w:rsidRPr="00F862D6" w:rsidRDefault="00244501" w:rsidP="00CE0424">
      <w:pPr>
        <w:pStyle w:val="Heading1"/>
        <w:rPr>
          <w:rFonts w:cs="Arial"/>
          <w:lang w:val="en-US"/>
        </w:rPr>
      </w:pPr>
      <w:r>
        <w:rPr>
          <w:lang w:val="en-US"/>
        </w:rPr>
        <w:t>1</w:t>
      </w:r>
      <w:r w:rsidRPr="00A85EAA">
        <w:rPr>
          <w:lang w:val="en-US"/>
        </w:rPr>
        <w:tab/>
      </w:r>
      <w:r w:rsidR="00E90E49" w:rsidRPr="00F862D6">
        <w:rPr>
          <w:rFonts w:cs="Arial"/>
          <w:lang w:val="en-US"/>
        </w:rPr>
        <w:t>Introduction</w:t>
      </w:r>
    </w:p>
    <w:p w14:paraId="4E53E71A" w14:textId="1CEE5811" w:rsidR="00144F44" w:rsidRPr="00F862D6" w:rsidRDefault="00E20754" w:rsidP="00E20754">
      <w:pPr>
        <w:jc w:val="both"/>
        <w:rPr>
          <w:rFonts w:ascii="Arial" w:hAnsi="Arial" w:cs="Arial"/>
        </w:rPr>
      </w:pPr>
      <w:r w:rsidRPr="00F862D6">
        <w:rPr>
          <w:rFonts w:ascii="Arial" w:hAnsi="Arial" w:cs="Arial"/>
        </w:rPr>
        <w:t>At RAN1#10</w:t>
      </w:r>
      <w:r w:rsidR="00244501">
        <w:rPr>
          <w:rFonts w:ascii="Arial" w:hAnsi="Arial" w:cs="Arial"/>
        </w:rPr>
        <w:t>6</w:t>
      </w:r>
      <w:r w:rsidRPr="00F862D6">
        <w:rPr>
          <w:rFonts w:ascii="Arial" w:hAnsi="Arial" w:cs="Arial"/>
        </w:rPr>
        <w:t xml:space="preserve">-e, </w:t>
      </w:r>
      <w:r w:rsidR="00F8452D">
        <w:rPr>
          <w:rFonts w:ascii="Arial" w:hAnsi="Arial" w:cs="Arial"/>
        </w:rPr>
        <w:t>two rounds</w:t>
      </w:r>
      <w:r w:rsidRPr="00F862D6">
        <w:rPr>
          <w:rFonts w:ascii="Arial" w:hAnsi="Arial" w:cs="Arial"/>
        </w:rPr>
        <w:t xml:space="preserve"> of email discussion on timing relationship enhancements for NTN ha</w:t>
      </w:r>
      <w:r w:rsidR="00F8452D">
        <w:rPr>
          <w:rFonts w:ascii="Arial" w:hAnsi="Arial" w:cs="Arial"/>
        </w:rPr>
        <w:t>ve</w:t>
      </w:r>
      <w:r w:rsidRPr="00F862D6">
        <w:rPr>
          <w:rFonts w:ascii="Arial" w:hAnsi="Arial" w:cs="Arial"/>
        </w:rPr>
        <w:t xml:space="preserve"> been conducted. This contribution presents proposal</w:t>
      </w:r>
      <w:r w:rsidR="00144F44" w:rsidRPr="00F862D6">
        <w:rPr>
          <w:rFonts w:ascii="Arial" w:hAnsi="Arial" w:cs="Arial"/>
        </w:rPr>
        <w:t>s</w:t>
      </w:r>
      <w:r w:rsidRPr="00F862D6">
        <w:rPr>
          <w:rFonts w:ascii="Arial" w:hAnsi="Arial" w:cs="Arial"/>
        </w:rPr>
        <w:t xml:space="preserve"> that can be considered for </w:t>
      </w:r>
      <w:r w:rsidR="00EA5048" w:rsidRPr="00F862D6">
        <w:rPr>
          <w:rFonts w:ascii="Arial" w:hAnsi="Arial" w:cs="Arial"/>
        </w:rPr>
        <w:t xml:space="preserve">discussion and potential </w:t>
      </w:r>
      <w:r w:rsidRPr="00F862D6">
        <w:rPr>
          <w:rFonts w:ascii="Arial" w:hAnsi="Arial" w:cs="Arial"/>
        </w:rPr>
        <w:t xml:space="preserve">endorsement at the GTW session on </w:t>
      </w:r>
      <w:r w:rsidR="00807756">
        <w:rPr>
          <w:rFonts w:ascii="Arial" w:hAnsi="Arial" w:cs="Arial"/>
        </w:rPr>
        <w:t>Wednesday</w:t>
      </w:r>
      <w:r w:rsidRPr="00F862D6">
        <w:rPr>
          <w:rFonts w:ascii="Arial" w:hAnsi="Arial" w:cs="Arial"/>
        </w:rPr>
        <w:t xml:space="preserve">, </w:t>
      </w:r>
      <w:r w:rsidR="00244501">
        <w:rPr>
          <w:rFonts w:ascii="Arial" w:hAnsi="Arial" w:cs="Arial"/>
        </w:rPr>
        <w:t>August 2</w:t>
      </w:r>
      <w:r w:rsidR="00807756">
        <w:rPr>
          <w:rFonts w:ascii="Arial" w:hAnsi="Arial" w:cs="Arial"/>
        </w:rPr>
        <w:t>5</w:t>
      </w:r>
      <w:r w:rsidRPr="00F862D6">
        <w:rPr>
          <w:rFonts w:ascii="Arial" w:hAnsi="Arial" w:cs="Arial"/>
        </w:rPr>
        <w:t>, 202</w:t>
      </w:r>
      <w:r w:rsidR="00144F44" w:rsidRPr="00F862D6">
        <w:rPr>
          <w:rFonts w:ascii="Arial" w:hAnsi="Arial" w:cs="Arial"/>
        </w:rPr>
        <w:t>1</w:t>
      </w:r>
      <w:r w:rsidR="00F42EFC">
        <w:rPr>
          <w:rFonts w:ascii="Arial" w:hAnsi="Arial" w:cs="Arial"/>
        </w:rPr>
        <w:t xml:space="preserve"> (if time permits).</w:t>
      </w:r>
    </w:p>
    <w:p w14:paraId="0798141C" w14:textId="09B0CF74" w:rsidR="00807756" w:rsidRPr="00721BFE" w:rsidRDefault="00244501" w:rsidP="00721BFE">
      <w:pPr>
        <w:pStyle w:val="Heading1"/>
        <w:rPr>
          <w:lang w:val="en-US"/>
        </w:rPr>
      </w:pPr>
      <w:r>
        <w:rPr>
          <w:lang w:val="en-US"/>
        </w:rPr>
        <w:t>2</w:t>
      </w:r>
      <w:r w:rsidRPr="00A85EAA">
        <w:rPr>
          <w:lang w:val="en-US"/>
        </w:rPr>
        <w:tab/>
      </w:r>
      <w:r w:rsidR="00807756">
        <w:rPr>
          <w:lang w:val="en-US"/>
        </w:rPr>
        <w:t>Proposals</w:t>
      </w:r>
    </w:p>
    <w:p w14:paraId="5647FE15" w14:textId="77777777" w:rsidR="00807756" w:rsidRDefault="00807756" w:rsidP="00807756">
      <w:pPr>
        <w:spacing w:after="0" w:line="240" w:lineRule="auto"/>
        <w:rPr>
          <w:rFonts w:eastAsia="Times New Roman"/>
        </w:rPr>
      </w:pPr>
    </w:p>
    <w:p w14:paraId="3A5B75A8" w14:textId="0F01C6FA" w:rsidR="00807756" w:rsidRPr="00807756" w:rsidRDefault="00807756" w:rsidP="00807756">
      <w:pPr>
        <w:spacing w:after="0" w:line="240" w:lineRule="auto"/>
        <w:rPr>
          <w:rFonts w:eastAsia="Times New Roman"/>
          <w:b/>
          <w:bCs/>
          <w:u w:val="single"/>
        </w:rPr>
      </w:pPr>
      <w:r w:rsidRPr="00807756">
        <w:rPr>
          <w:rFonts w:eastAsia="Times New Roman"/>
          <w:b/>
          <w:bCs/>
          <w:u w:val="single"/>
        </w:rPr>
        <w:t>PDCCH ordered PRACH:</w:t>
      </w:r>
    </w:p>
    <w:p w14:paraId="752D75B8" w14:textId="77777777" w:rsidR="00807756" w:rsidRDefault="00807756" w:rsidP="00807756">
      <w:pPr>
        <w:spacing w:after="0" w:line="240" w:lineRule="auto"/>
        <w:rPr>
          <w:rFonts w:eastAsia="Times New Roman"/>
        </w:rPr>
      </w:pPr>
    </w:p>
    <w:p w14:paraId="4F08299D" w14:textId="5772DD59" w:rsidR="00807756" w:rsidRPr="00807756" w:rsidRDefault="00807756" w:rsidP="00807756">
      <w:pPr>
        <w:spacing w:after="0" w:line="240" w:lineRule="auto"/>
        <w:ind w:left="567"/>
        <w:rPr>
          <w:rFonts w:eastAsia="Times New Roman"/>
        </w:rPr>
      </w:pPr>
      <w:r w:rsidRPr="00807756">
        <w:rPr>
          <w:rFonts w:eastAsia="Times New Roman"/>
          <w:highlight w:val="yellow"/>
        </w:rPr>
        <w:t xml:space="preserve">Proposal </w:t>
      </w:r>
      <w:r w:rsidR="00721BFE">
        <w:rPr>
          <w:rFonts w:eastAsia="Times New Roman"/>
          <w:highlight w:val="yellow"/>
        </w:rPr>
        <w:t>1</w:t>
      </w:r>
      <w:r w:rsidRPr="00807756">
        <w:rPr>
          <w:rFonts w:eastAsia="Times New Roman"/>
          <w:highlight w:val="yellow"/>
        </w:rPr>
        <w:t>:</w:t>
      </w:r>
    </w:p>
    <w:p w14:paraId="6BBB4831" w14:textId="0ACD822E" w:rsidR="00807756" w:rsidRPr="00807756" w:rsidRDefault="00807756" w:rsidP="00807756">
      <w:pPr>
        <w:spacing w:after="0" w:line="240" w:lineRule="auto"/>
        <w:ind w:left="567"/>
        <w:rPr>
          <w:rFonts w:eastAsia="Times New Roman"/>
        </w:rPr>
      </w:pPr>
    </w:p>
    <w:p w14:paraId="08CD7465" w14:textId="482634B1" w:rsidR="00807756" w:rsidRPr="00807756" w:rsidRDefault="00807756" w:rsidP="00807756">
      <w:pPr>
        <w:ind w:left="567"/>
        <w:jc w:val="both"/>
        <w:rPr>
          <w:rFonts w:ascii="Calibri" w:hAnsi="Calibri"/>
          <w:strike/>
          <w:lang w:eastAsia="x-none"/>
        </w:rPr>
      </w:pPr>
      <w:r w:rsidRPr="00807756">
        <w:rPr>
          <w:rFonts w:ascii="Calibri" w:hAnsi="Calibri"/>
          <w:lang w:eastAsia="ja-JP"/>
        </w:rPr>
        <w:t>For</w:t>
      </w:r>
      <w:r w:rsidRPr="00807756">
        <w:rPr>
          <w:rFonts w:ascii="Calibri" w:hAnsi="Calibri"/>
        </w:rPr>
        <w:t xml:space="preserve"> </w:t>
      </w:r>
      <w:r w:rsidRPr="00807756">
        <w:rPr>
          <w:rFonts w:ascii="Calibri" w:hAnsi="Calibri"/>
          <w:lang w:eastAsia="ja-JP"/>
        </w:rPr>
        <w:t xml:space="preserve">random access procedure initiated by a PDCCH order received in downlink slot </w:t>
      </w:r>
      <m:oMath>
        <m:r>
          <w:rPr>
            <w:rFonts w:ascii="Cambria Math" w:hAnsi="Cambria Math"/>
            <w:lang w:eastAsia="ja-JP"/>
          </w:rPr>
          <m:t>n</m:t>
        </m:r>
      </m:oMath>
      <w:r w:rsidRPr="00807756">
        <w:rPr>
          <w:rFonts w:ascii="Calibri" w:hAnsi="Calibri"/>
          <w:lang w:eastAsia="ja-JP"/>
        </w:rPr>
        <w:t xml:space="preserve">, UE determines the </w:t>
      </w:r>
      <w:r w:rsidRPr="00807756">
        <w:rPr>
          <w:rFonts w:ascii="Calibri" w:hAnsi="Calibri"/>
        </w:rPr>
        <w:t xml:space="preserve">next available PRACH occasion after uplink slot </w:t>
      </w:r>
      <m:oMath>
        <m:r>
          <w:rPr>
            <w:rFonts w:ascii="Cambria Math" w:hAnsi="Cambria Math"/>
          </w:rPr>
          <m:t>n+</m:t>
        </m:r>
        <m:sSub>
          <m:sSubPr>
            <m:ctrlPr>
              <w:rPr>
                <w:rFonts w:ascii="Cambria Math" w:eastAsia="SimSun" w:hAnsi="Cambria Math" w:cs="Calibri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 w:rsidRPr="00807756">
        <w:rPr>
          <w:rFonts w:ascii="Calibri" w:hAnsi="Calibri"/>
        </w:rPr>
        <w:t xml:space="preserve"> to </w:t>
      </w:r>
      <w:r w:rsidRPr="00807756">
        <w:rPr>
          <w:rFonts w:ascii="Calibri" w:hAnsi="Calibri"/>
          <w:lang w:eastAsia="ja-JP"/>
        </w:rPr>
        <w:t>transmit the ordered PRACH.</w:t>
      </w:r>
    </w:p>
    <w:p w14:paraId="4CF70302" w14:textId="77777777" w:rsidR="00807756" w:rsidRPr="00807756" w:rsidRDefault="00807756" w:rsidP="00807756">
      <w:pPr>
        <w:ind w:left="567"/>
        <w:jc w:val="both"/>
        <w:rPr>
          <w:rFonts w:ascii="Calibri" w:hAnsi="Calibri"/>
        </w:rPr>
      </w:pPr>
      <w:r w:rsidRPr="00807756">
        <w:rPr>
          <w:rFonts w:ascii="Calibri" w:hAnsi="Calibri"/>
        </w:rPr>
        <w:t>Note: The UE’s TA is based on the RAN1#104bis-e agreement on Timing Advance applied by an NR NTN UE given by  </w:t>
      </w:r>
      <m:oMath>
        <m:sSub>
          <m:sSubPr>
            <m:ctrlPr>
              <w:rPr>
                <w:rFonts w:ascii="Cambria Math" w:eastAsia="SimSun" w:hAnsi="Cambria Math" w:cs="Calibr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TA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d>
          <m:dPr>
            <m:ctrlPr>
              <w:rPr>
                <w:rFonts w:ascii="Cambria Math" w:eastAsia="SimSun" w:hAnsi="Cambria Math" w:cs="Calibri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 w:cs="Calibri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TA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 w:cs="Calibri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TA, UE-specific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 w:cs="Calibri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TA,common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 w:cs="Calibri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TA,offset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eastAsia="SimSun" w:hAnsi="Cambria Math" w:cs="Calibr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</m:t>
            </m:r>
          </m:sub>
        </m:sSub>
      </m:oMath>
      <w:r w:rsidRPr="00807756">
        <w:rPr>
          <w:rFonts w:ascii="Calibri" w:hAnsi="Calibri"/>
        </w:rPr>
        <w:t xml:space="preserve">, where </w:t>
      </w:r>
      <m:oMath>
        <m:sSub>
          <m:sSubPr>
            <m:ctrlPr>
              <w:rPr>
                <w:rFonts w:ascii="Cambria Math" w:eastAsia="SimSun" w:hAnsi="Cambria Math" w:cs="Calibri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libri" w:hAnsi="Calibri"/>
              </w:rPr>
              <m:t>TA</m:t>
            </m:r>
          </m:sub>
        </m:sSub>
        <m:r>
          <w:rPr>
            <w:rFonts w:ascii="Cambria Math" w:hAnsi="Cambria Math"/>
          </w:rPr>
          <m:t>=0</m:t>
        </m:r>
      </m:oMath>
      <w:r w:rsidRPr="00807756">
        <w:rPr>
          <w:rFonts w:ascii="Calibri" w:hAnsi="Calibri"/>
        </w:rPr>
        <w:t xml:space="preserve"> is assumed for PDCCH ordered PRACH.</w:t>
      </w:r>
    </w:p>
    <w:p w14:paraId="3B3B4608" w14:textId="77777777" w:rsidR="00807756" w:rsidRPr="00807756" w:rsidRDefault="00807756" w:rsidP="00807756">
      <w:pPr>
        <w:ind w:left="567"/>
        <w:jc w:val="both"/>
        <w:rPr>
          <w:rFonts w:ascii="Calibri" w:hAnsi="Calibri"/>
          <w:lang w:eastAsia="ja-JP"/>
        </w:rPr>
      </w:pPr>
      <w:r w:rsidRPr="00807756">
        <w:rPr>
          <w:rFonts w:ascii="Calibri" w:hAnsi="Calibri"/>
        </w:rPr>
        <w:t xml:space="preserve">FFS: which value of </w:t>
      </w:r>
      <m:oMath>
        <m:sSub>
          <m:sSubPr>
            <m:ctrlPr>
              <w:rPr>
                <w:rFonts w:ascii="Cambria Math" w:eastAsia="SimSun" w:hAnsi="Cambria Math" w:cs="Calibri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 w:rsidRPr="00807756">
        <w:rPr>
          <w:rFonts w:ascii="Calibri" w:hAnsi="Calibri"/>
        </w:rPr>
        <w:t xml:space="preserve"> should be applied</w:t>
      </w:r>
    </w:p>
    <w:p w14:paraId="6BFA86BB" w14:textId="77777777" w:rsidR="00807756" w:rsidRPr="00807756" w:rsidRDefault="00807756" w:rsidP="00807756">
      <w:pPr>
        <w:ind w:left="567"/>
        <w:jc w:val="both"/>
        <w:rPr>
          <w:rFonts w:ascii="Calibri" w:hAnsi="Calibri"/>
          <w:lang w:eastAsia="ja-JP"/>
        </w:rPr>
      </w:pPr>
      <w:r w:rsidRPr="00807756">
        <w:rPr>
          <w:rFonts w:ascii="Calibri" w:hAnsi="Calibri"/>
        </w:rPr>
        <w:t xml:space="preserve">FFS: whether the </w:t>
      </w:r>
      <m:oMath>
        <m:r>
          <w:rPr>
            <w:rFonts w:ascii="Cambria Math" w:hAnsi="Cambria Math"/>
          </w:rPr>
          <m:t>n+</m:t>
        </m:r>
        <m:sSub>
          <m:sSubPr>
            <m:ctrlPr>
              <w:rPr>
                <w:rFonts w:ascii="Cambria Math" w:eastAsia="SimSun" w:hAnsi="Cambria Math" w:cs="Calibri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 w:rsidRPr="00807756">
        <w:rPr>
          <w:rFonts w:ascii="Calibri" w:hAnsi="Calibri"/>
        </w:rPr>
        <w:t xml:space="preserve"> timing relationship is impacted by UE behavior within or after the validity duration.</w:t>
      </w:r>
    </w:p>
    <w:p w14:paraId="2E10E3BE" w14:textId="293AB159" w:rsidR="00807756" w:rsidRDefault="00807756" w:rsidP="00807756">
      <w:pPr>
        <w:spacing w:after="0" w:line="240" w:lineRule="auto"/>
        <w:rPr>
          <w:rFonts w:eastAsia="Times New Roman"/>
        </w:rPr>
      </w:pPr>
    </w:p>
    <w:p w14:paraId="17456C02" w14:textId="77777777" w:rsidR="00721BFE" w:rsidRPr="00807756" w:rsidRDefault="00721BFE" w:rsidP="00721BFE">
      <w:pPr>
        <w:rPr>
          <w:b/>
          <w:bCs/>
          <w:u w:val="single"/>
          <w:lang w:eastAsia="ja-JP"/>
        </w:rPr>
      </w:pPr>
      <w:r w:rsidRPr="00807756">
        <w:rPr>
          <w:b/>
          <w:bCs/>
          <w:u w:val="single"/>
          <w:lang w:eastAsia="ja-JP"/>
        </w:rPr>
        <w:t>UE reporting of information about the UE specific TA pre-compensation:</w:t>
      </w:r>
    </w:p>
    <w:p w14:paraId="5D4D3DD9" w14:textId="31684F23" w:rsidR="00721BFE" w:rsidRDefault="00721BFE" w:rsidP="00721BFE">
      <w:pPr>
        <w:spacing w:after="0" w:line="240" w:lineRule="auto"/>
        <w:ind w:left="567"/>
        <w:rPr>
          <w:rFonts w:eastAsia="Times New Roman"/>
        </w:rPr>
      </w:pPr>
      <w:r w:rsidRPr="00807756">
        <w:rPr>
          <w:rFonts w:eastAsia="Times New Roman"/>
          <w:highlight w:val="yellow"/>
        </w:rPr>
        <w:t xml:space="preserve">Proposal </w:t>
      </w:r>
      <w:r>
        <w:rPr>
          <w:rFonts w:eastAsia="Times New Roman"/>
          <w:highlight w:val="yellow"/>
        </w:rPr>
        <w:t>2</w:t>
      </w:r>
      <w:r w:rsidRPr="00807756">
        <w:rPr>
          <w:rFonts w:eastAsia="Times New Roman"/>
          <w:highlight w:val="yellow"/>
        </w:rPr>
        <w:t>:</w:t>
      </w:r>
    </w:p>
    <w:p w14:paraId="774AA5B7" w14:textId="77777777" w:rsidR="00721BFE" w:rsidRDefault="00721BFE" w:rsidP="00721BFE">
      <w:pPr>
        <w:spacing w:after="0" w:line="240" w:lineRule="auto"/>
        <w:ind w:left="567"/>
        <w:rPr>
          <w:rFonts w:eastAsia="Times New Roman"/>
        </w:rPr>
      </w:pPr>
    </w:p>
    <w:p w14:paraId="05C44F4D" w14:textId="77777777" w:rsidR="00721BFE" w:rsidRDefault="00721BFE" w:rsidP="00721BFE">
      <w:pPr>
        <w:spacing w:after="0" w:line="240" w:lineRule="auto"/>
        <w:ind w:left="567"/>
        <w:rPr>
          <w:rFonts w:eastAsia="Times New Roman"/>
        </w:rPr>
      </w:pPr>
      <w:r w:rsidRPr="00807756">
        <w:rPr>
          <w:rFonts w:eastAsia="Times New Roman"/>
        </w:rPr>
        <w:t>At least for uplink scheduling adaptation, the exact content of UE reporting of information about the UE specific TA pre-compensation is UE specific TA.</w:t>
      </w:r>
    </w:p>
    <w:p w14:paraId="5722ED27" w14:textId="77777777" w:rsidR="00721BFE" w:rsidRPr="00807756" w:rsidRDefault="00721BFE" w:rsidP="00721BFE">
      <w:pPr>
        <w:pStyle w:val="ListParagraph"/>
        <w:numPr>
          <w:ilvl w:val="0"/>
          <w:numId w:val="34"/>
        </w:numPr>
        <w:spacing w:after="0" w:line="240" w:lineRule="auto"/>
        <w:ind w:left="1287"/>
        <w:rPr>
          <w:rFonts w:eastAsia="Times New Roman"/>
        </w:rPr>
      </w:pPr>
      <w:r w:rsidRPr="00807756">
        <w:rPr>
          <w:rFonts w:eastAsia="Times New Roman"/>
        </w:rPr>
        <w:t xml:space="preserve">The unit of reported UE specific TA is slot </w:t>
      </w:r>
    </w:p>
    <w:p w14:paraId="71F0C323" w14:textId="77777777" w:rsidR="00721BFE" w:rsidRPr="00807756" w:rsidRDefault="00721BFE" w:rsidP="00721BFE">
      <w:pPr>
        <w:pStyle w:val="ListParagraph"/>
        <w:numPr>
          <w:ilvl w:val="0"/>
          <w:numId w:val="34"/>
        </w:numPr>
        <w:spacing w:after="0" w:line="240" w:lineRule="auto"/>
        <w:ind w:left="1287"/>
        <w:rPr>
          <w:rFonts w:eastAsia="Times New Roman"/>
        </w:rPr>
      </w:pPr>
      <w:r w:rsidRPr="00807756">
        <w:rPr>
          <w:rFonts w:eastAsia="Times New Roman"/>
        </w:rPr>
        <w:t>FFS: absolute value and/or differential value</w:t>
      </w:r>
    </w:p>
    <w:p w14:paraId="3C7B0AFA" w14:textId="77777777" w:rsidR="00721BFE" w:rsidRPr="00807756" w:rsidRDefault="00721BFE" w:rsidP="00721BFE">
      <w:pPr>
        <w:spacing w:after="0" w:line="240" w:lineRule="auto"/>
        <w:rPr>
          <w:rFonts w:eastAsia="Times New Roman"/>
        </w:rPr>
      </w:pPr>
    </w:p>
    <w:p w14:paraId="4BB26E7C" w14:textId="77777777" w:rsidR="00721BFE" w:rsidRDefault="00721BFE" w:rsidP="00807756">
      <w:pPr>
        <w:spacing w:after="0" w:line="240" w:lineRule="auto"/>
        <w:rPr>
          <w:rFonts w:eastAsia="Times New Roman"/>
        </w:rPr>
      </w:pPr>
    </w:p>
    <w:p w14:paraId="17000575" w14:textId="77777777" w:rsidR="00807756" w:rsidRDefault="00807756" w:rsidP="00807756">
      <w:pPr>
        <w:spacing w:after="0" w:line="240" w:lineRule="auto"/>
        <w:rPr>
          <w:rFonts w:eastAsia="Times New Roman"/>
        </w:rPr>
      </w:pPr>
    </w:p>
    <w:p w14:paraId="3CE7449B" w14:textId="77FD2E20" w:rsidR="00807756" w:rsidRPr="00807756" w:rsidRDefault="00807756" w:rsidP="00807756">
      <w:pPr>
        <w:spacing w:after="0" w:line="240" w:lineRule="auto"/>
        <w:rPr>
          <w:rFonts w:eastAsia="Times New Roman"/>
          <w:b/>
          <w:bCs/>
          <w:u w:val="single"/>
        </w:rPr>
      </w:pPr>
      <w:r>
        <w:rPr>
          <w:rFonts w:eastAsia="Times New Roman"/>
          <w:b/>
          <w:bCs/>
          <w:u w:val="single"/>
        </w:rPr>
        <w:t>BFR timing relationships</w:t>
      </w:r>
      <w:r w:rsidRPr="00807756">
        <w:rPr>
          <w:rFonts w:eastAsia="Times New Roman"/>
          <w:b/>
          <w:bCs/>
          <w:u w:val="single"/>
        </w:rPr>
        <w:t>:</w:t>
      </w:r>
    </w:p>
    <w:p w14:paraId="5D8470C6" w14:textId="77777777" w:rsidR="00807756" w:rsidRDefault="00807756" w:rsidP="00807756">
      <w:pPr>
        <w:spacing w:after="0" w:line="240" w:lineRule="auto"/>
        <w:rPr>
          <w:rFonts w:eastAsia="Times New Roman"/>
        </w:rPr>
      </w:pPr>
    </w:p>
    <w:p w14:paraId="0907D44A" w14:textId="21E04951" w:rsidR="00807756" w:rsidRDefault="00807756" w:rsidP="00807756">
      <w:pPr>
        <w:spacing w:after="0" w:line="240" w:lineRule="auto"/>
        <w:ind w:left="360"/>
        <w:rPr>
          <w:rFonts w:eastAsia="Times New Roman" w:cstheme="minorHAnsi"/>
        </w:rPr>
      </w:pPr>
      <w:r w:rsidRPr="00807756">
        <w:rPr>
          <w:rFonts w:eastAsia="Times New Roman" w:cstheme="minorHAnsi"/>
          <w:highlight w:val="yellow"/>
        </w:rPr>
        <w:t>Proposal 3:</w:t>
      </w:r>
    </w:p>
    <w:p w14:paraId="34695B61" w14:textId="77777777" w:rsidR="00807756" w:rsidRPr="00807756" w:rsidRDefault="00807756" w:rsidP="00807756">
      <w:pPr>
        <w:spacing w:after="0" w:line="240" w:lineRule="auto"/>
        <w:ind w:left="360"/>
        <w:rPr>
          <w:rFonts w:eastAsia="Times New Roman" w:cstheme="minorHAnsi"/>
        </w:rPr>
      </w:pPr>
    </w:p>
    <w:p w14:paraId="52E5DE09" w14:textId="77777777" w:rsidR="00807756" w:rsidRPr="00807756" w:rsidRDefault="00807756" w:rsidP="00807756">
      <w:pPr>
        <w:pStyle w:val="BodyText"/>
        <w:numPr>
          <w:ilvl w:val="0"/>
          <w:numId w:val="25"/>
        </w:numPr>
        <w:spacing w:line="252" w:lineRule="auto"/>
        <w:ind w:left="720"/>
        <w:rPr>
          <w:rFonts w:asciiTheme="minorHAnsi" w:eastAsia="Times New Roman" w:hAnsiTheme="minorHAnsi" w:cstheme="minorHAnsi"/>
        </w:rPr>
      </w:pPr>
      <w:r w:rsidRPr="00807756">
        <w:rPr>
          <w:rFonts w:asciiTheme="minorHAnsi" w:eastAsia="Times New Roman" w:hAnsiTheme="minorHAnsi" w:cstheme="minorHAnsi"/>
        </w:rPr>
        <w:t>On beam failure recovery procedure, for PRACH transmission in uplink slot n, UE monitors the corresponding PDCCH starting from downlink slot “n + K_mac + 4” within a corresponding RAR window.</w:t>
      </w:r>
    </w:p>
    <w:p w14:paraId="5783CFD1" w14:textId="77777777" w:rsidR="00807756" w:rsidRPr="00807756" w:rsidRDefault="00807756" w:rsidP="00807756">
      <w:pPr>
        <w:pStyle w:val="BodyText"/>
        <w:numPr>
          <w:ilvl w:val="0"/>
          <w:numId w:val="25"/>
        </w:numPr>
        <w:spacing w:line="252" w:lineRule="auto"/>
        <w:ind w:left="720"/>
        <w:rPr>
          <w:rFonts w:asciiTheme="minorHAnsi" w:eastAsia="Times New Roman" w:hAnsiTheme="minorHAnsi" w:cstheme="minorHAnsi"/>
        </w:rPr>
      </w:pPr>
      <w:r w:rsidRPr="00807756">
        <w:rPr>
          <w:rFonts w:asciiTheme="minorHAnsi" w:eastAsia="Times New Roman" w:hAnsiTheme="minorHAnsi" w:cstheme="minorHAnsi"/>
          <w:color w:val="000000"/>
          <w:lang w:eastAsia="ko-KR"/>
        </w:rPr>
        <w:t xml:space="preserve">FFS: the timing between PDCCH reception and application of new PUCCH beam in the </w:t>
      </w:r>
      <w:r w:rsidRPr="00807756">
        <w:rPr>
          <w:rFonts w:asciiTheme="minorHAnsi" w:eastAsia="Times New Roman" w:hAnsiTheme="minorHAnsi" w:cstheme="minorHAnsi"/>
        </w:rPr>
        <w:t>beam failure recovery procedure.</w:t>
      </w:r>
    </w:p>
    <w:p w14:paraId="1C081041" w14:textId="77777777" w:rsidR="00807756" w:rsidRPr="00807756" w:rsidRDefault="00807756" w:rsidP="00807756">
      <w:pPr>
        <w:rPr>
          <w:lang w:eastAsia="ja-JP"/>
        </w:rPr>
      </w:pPr>
    </w:p>
    <w:sectPr w:rsidR="00807756" w:rsidRPr="00807756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4364BE" w14:textId="77777777" w:rsidR="00CD2FE9" w:rsidRDefault="00CD2FE9">
      <w:r>
        <w:separator/>
      </w:r>
    </w:p>
  </w:endnote>
  <w:endnote w:type="continuationSeparator" w:id="0">
    <w:p w14:paraId="6AF0CF32" w14:textId="77777777" w:rsidR="00CD2FE9" w:rsidRDefault="00CD2FE9">
      <w:r>
        <w:continuationSeparator/>
      </w:r>
    </w:p>
  </w:endnote>
  <w:endnote w:type="continuationNotice" w:id="1">
    <w:p w14:paraId="2AAAF18E" w14:textId="77777777" w:rsidR="00CD2FE9" w:rsidRDefault="00CD2F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5FC95" w14:textId="580CA323" w:rsidR="00CE2D95" w:rsidRDefault="00CE2D9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E1CE7D" w14:textId="77777777" w:rsidR="00CD2FE9" w:rsidRDefault="00CD2FE9">
      <w:r>
        <w:separator/>
      </w:r>
    </w:p>
  </w:footnote>
  <w:footnote w:type="continuationSeparator" w:id="0">
    <w:p w14:paraId="256FD804" w14:textId="77777777" w:rsidR="00CD2FE9" w:rsidRDefault="00CD2FE9">
      <w:r>
        <w:continuationSeparator/>
      </w:r>
    </w:p>
  </w:footnote>
  <w:footnote w:type="continuationNotice" w:id="1">
    <w:p w14:paraId="0C0ADCCB" w14:textId="77777777" w:rsidR="00CD2FE9" w:rsidRDefault="00CD2F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996E1B" w14:textId="77777777" w:rsidR="00CE2D95" w:rsidRDefault="00CE2D9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4891E5D"/>
    <w:multiLevelType w:val="hybridMultilevel"/>
    <w:tmpl w:val="2FDA0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11DD5"/>
    <w:multiLevelType w:val="hybridMultilevel"/>
    <w:tmpl w:val="4828B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7331D"/>
    <w:multiLevelType w:val="multilevel"/>
    <w:tmpl w:val="0B5733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0FC5236F"/>
    <w:multiLevelType w:val="hybridMultilevel"/>
    <w:tmpl w:val="1A4E8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E6CF0"/>
    <w:multiLevelType w:val="hybridMultilevel"/>
    <w:tmpl w:val="151E8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14417"/>
    <w:multiLevelType w:val="multilevel"/>
    <w:tmpl w:val="B0F4F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EE43FAE"/>
    <w:multiLevelType w:val="multilevel"/>
    <w:tmpl w:val="7862A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6A12C2B"/>
    <w:multiLevelType w:val="hybridMultilevel"/>
    <w:tmpl w:val="6E58A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1D5B74"/>
    <w:multiLevelType w:val="hybridMultilevel"/>
    <w:tmpl w:val="5664A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B44EB0"/>
    <w:multiLevelType w:val="hybridMultilevel"/>
    <w:tmpl w:val="0A9EB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A07E7C"/>
    <w:multiLevelType w:val="hybridMultilevel"/>
    <w:tmpl w:val="43F44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081132"/>
    <w:multiLevelType w:val="hybridMultilevel"/>
    <w:tmpl w:val="B19AE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AF2D07"/>
    <w:multiLevelType w:val="multilevel"/>
    <w:tmpl w:val="54440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A82E9C"/>
    <w:multiLevelType w:val="multilevel"/>
    <w:tmpl w:val="C4800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D775635"/>
    <w:multiLevelType w:val="hybridMultilevel"/>
    <w:tmpl w:val="DDE67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C05913"/>
    <w:multiLevelType w:val="multilevel"/>
    <w:tmpl w:val="E1541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E4B33A4"/>
    <w:multiLevelType w:val="hybridMultilevel"/>
    <w:tmpl w:val="CCFC99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5EC55FB"/>
    <w:multiLevelType w:val="hybridMultilevel"/>
    <w:tmpl w:val="6E2E6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3B36D8"/>
    <w:multiLevelType w:val="hybridMultilevel"/>
    <w:tmpl w:val="EF8EE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7D8773F"/>
    <w:multiLevelType w:val="hybridMultilevel"/>
    <w:tmpl w:val="15302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0"/>
  </w:num>
  <w:num w:numId="4">
    <w:abstractNumId w:val="21"/>
  </w:num>
  <w:num w:numId="5">
    <w:abstractNumId w:val="22"/>
  </w:num>
  <w:num w:numId="6">
    <w:abstractNumId w:val="24"/>
  </w:num>
  <w:num w:numId="7">
    <w:abstractNumId w:val="9"/>
  </w:num>
  <w:num w:numId="8">
    <w:abstractNumId w:val="11"/>
  </w:num>
  <w:num w:numId="9">
    <w:abstractNumId w:val="4"/>
  </w:num>
  <w:num w:numId="10">
    <w:abstractNumId w:val="31"/>
  </w:num>
  <w:num w:numId="11">
    <w:abstractNumId w:val="15"/>
  </w:num>
  <w:num w:numId="12">
    <w:abstractNumId w:val="30"/>
  </w:num>
  <w:num w:numId="13">
    <w:abstractNumId w:val="12"/>
  </w:num>
  <w:num w:numId="14">
    <w:abstractNumId w:val="18"/>
  </w:num>
  <w:num w:numId="15">
    <w:abstractNumId w:val="17"/>
  </w:num>
  <w:num w:numId="16">
    <w:abstractNumId w:val="5"/>
  </w:num>
  <w:num w:numId="17">
    <w:abstractNumId w:val="8"/>
  </w:num>
  <w:num w:numId="18">
    <w:abstractNumId w:val="23"/>
  </w:num>
  <w:num w:numId="19">
    <w:abstractNumId w:val="2"/>
  </w:num>
  <w:num w:numId="20">
    <w:abstractNumId w:val="10"/>
  </w:num>
  <w:num w:numId="21">
    <w:abstractNumId w:val="10"/>
  </w:num>
  <w:num w:numId="22">
    <w:abstractNumId w:val="7"/>
  </w:num>
  <w:num w:numId="23">
    <w:abstractNumId w:val="26"/>
  </w:num>
  <w:num w:numId="24">
    <w:abstractNumId w:val="1"/>
  </w:num>
  <w:num w:numId="25">
    <w:abstractNumId w:val="27"/>
  </w:num>
  <w:num w:numId="26">
    <w:abstractNumId w:val="28"/>
  </w:num>
  <w:num w:numId="27">
    <w:abstractNumId w:val="25"/>
  </w:num>
  <w:num w:numId="28">
    <w:abstractNumId w:val="29"/>
  </w:num>
  <w:num w:numId="29">
    <w:abstractNumId w:val="32"/>
  </w:num>
  <w:num w:numId="30">
    <w:abstractNumId w:val="13"/>
  </w:num>
  <w:num w:numId="31">
    <w:abstractNumId w:val="6"/>
  </w:num>
  <w:num w:numId="32">
    <w:abstractNumId w:val="3"/>
  </w:num>
  <w:num w:numId="33">
    <w:abstractNumId w:val="19"/>
  </w:num>
  <w:num w:numId="34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31"/>
    <w:rsid w:val="00006896"/>
    <w:rsid w:val="00007CDC"/>
    <w:rsid w:val="00010451"/>
    <w:rsid w:val="00010F01"/>
    <w:rsid w:val="00011B28"/>
    <w:rsid w:val="00012495"/>
    <w:rsid w:val="00014EF6"/>
    <w:rsid w:val="000154EF"/>
    <w:rsid w:val="00015CC2"/>
    <w:rsid w:val="00015D15"/>
    <w:rsid w:val="00020BB4"/>
    <w:rsid w:val="00021BCA"/>
    <w:rsid w:val="0002306C"/>
    <w:rsid w:val="00023A67"/>
    <w:rsid w:val="000250B9"/>
    <w:rsid w:val="0002564D"/>
    <w:rsid w:val="00025ECA"/>
    <w:rsid w:val="00026DD4"/>
    <w:rsid w:val="000325B8"/>
    <w:rsid w:val="00033A33"/>
    <w:rsid w:val="00034C15"/>
    <w:rsid w:val="00036BA1"/>
    <w:rsid w:val="000422E2"/>
    <w:rsid w:val="000428E8"/>
    <w:rsid w:val="00042F22"/>
    <w:rsid w:val="00042F82"/>
    <w:rsid w:val="000433AE"/>
    <w:rsid w:val="0004355B"/>
    <w:rsid w:val="00043953"/>
    <w:rsid w:val="00043A70"/>
    <w:rsid w:val="000440A2"/>
    <w:rsid w:val="000444EF"/>
    <w:rsid w:val="00044C67"/>
    <w:rsid w:val="00050784"/>
    <w:rsid w:val="0005105C"/>
    <w:rsid w:val="0005106F"/>
    <w:rsid w:val="00052781"/>
    <w:rsid w:val="0005287E"/>
    <w:rsid w:val="00052A07"/>
    <w:rsid w:val="000534E3"/>
    <w:rsid w:val="0005406E"/>
    <w:rsid w:val="0005606A"/>
    <w:rsid w:val="00057117"/>
    <w:rsid w:val="00057A10"/>
    <w:rsid w:val="0006060C"/>
    <w:rsid w:val="000616E7"/>
    <w:rsid w:val="0006487E"/>
    <w:rsid w:val="0006535A"/>
    <w:rsid w:val="00065E1A"/>
    <w:rsid w:val="0007155D"/>
    <w:rsid w:val="000738AC"/>
    <w:rsid w:val="00074775"/>
    <w:rsid w:val="000748AA"/>
    <w:rsid w:val="00077468"/>
    <w:rsid w:val="00077E5F"/>
    <w:rsid w:val="0008036A"/>
    <w:rsid w:val="00081160"/>
    <w:rsid w:val="0008193D"/>
    <w:rsid w:val="00081AE6"/>
    <w:rsid w:val="00081E7D"/>
    <w:rsid w:val="000828CA"/>
    <w:rsid w:val="000855EB"/>
    <w:rsid w:val="00085B52"/>
    <w:rsid w:val="000866F2"/>
    <w:rsid w:val="0009009F"/>
    <w:rsid w:val="00091557"/>
    <w:rsid w:val="000924C1"/>
    <w:rsid w:val="000924F0"/>
    <w:rsid w:val="00093474"/>
    <w:rsid w:val="0009370F"/>
    <w:rsid w:val="000938F7"/>
    <w:rsid w:val="00094104"/>
    <w:rsid w:val="0009510F"/>
    <w:rsid w:val="000951A0"/>
    <w:rsid w:val="000A1943"/>
    <w:rsid w:val="000A1B7B"/>
    <w:rsid w:val="000A5107"/>
    <w:rsid w:val="000A56F2"/>
    <w:rsid w:val="000A580C"/>
    <w:rsid w:val="000A665C"/>
    <w:rsid w:val="000B078B"/>
    <w:rsid w:val="000B2719"/>
    <w:rsid w:val="000B3030"/>
    <w:rsid w:val="000B3A8F"/>
    <w:rsid w:val="000B3BE8"/>
    <w:rsid w:val="000B4AB9"/>
    <w:rsid w:val="000B5179"/>
    <w:rsid w:val="000B58C3"/>
    <w:rsid w:val="000B5B4E"/>
    <w:rsid w:val="000B61E9"/>
    <w:rsid w:val="000B71EB"/>
    <w:rsid w:val="000C1148"/>
    <w:rsid w:val="000C165A"/>
    <w:rsid w:val="000C2E19"/>
    <w:rsid w:val="000C3441"/>
    <w:rsid w:val="000C3C55"/>
    <w:rsid w:val="000C4F3E"/>
    <w:rsid w:val="000C51EC"/>
    <w:rsid w:val="000C5BC4"/>
    <w:rsid w:val="000C6F25"/>
    <w:rsid w:val="000C72EF"/>
    <w:rsid w:val="000C7772"/>
    <w:rsid w:val="000C7E89"/>
    <w:rsid w:val="000D0D07"/>
    <w:rsid w:val="000D2055"/>
    <w:rsid w:val="000D2359"/>
    <w:rsid w:val="000D2AFA"/>
    <w:rsid w:val="000D3D4C"/>
    <w:rsid w:val="000D45C2"/>
    <w:rsid w:val="000D4797"/>
    <w:rsid w:val="000D614F"/>
    <w:rsid w:val="000D7F1F"/>
    <w:rsid w:val="000E0527"/>
    <w:rsid w:val="000E1E92"/>
    <w:rsid w:val="000E2BE5"/>
    <w:rsid w:val="000E369D"/>
    <w:rsid w:val="000E36AB"/>
    <w:rsid w:val="000E5128"/>
    <w:rsid w:val="000E52C2"/>
    <w:rsid w:val="000F06D6"/>
    <w:rsid w:val="000F0B17"/>
    <w:rsid w:val="000F0EB1"/>
    <w:rsid w:val="000F1106"/>
    <w:rsid w:val="000F30DE"/>
    <w:rsid w:val="000F36A4"/>
    <w:rsid w:val="000F3BE9"/>
    <w:rsid w:val="000F3F6C"/>
    <w:rsid w:val="000F6DF3"/>
    <w:rsid w:val="001005FF"/>
    <w:rsid w:val="001020BA"/>
    <w:rsid w:val="00102E1D"/>
    <w:rsid w:val="001054AB"/>
    <w:rsid w:val="00105EE7"/>
    <w:rsid w:val="001062FB"/>
    <w:rsid w:val="001063E6"/>
    <w:rsid w:val="0010686F"/>
    <w:rsid w:val="00110E2A"/>
    <w:rsid w:val="00113CF4"/>
    <w:rsid w:val="00114AE3"/>
    <w:rsid w:val="001153EA"/>
    <w:rsid w:val="00115643"/>
    <w:rsid w:val="00116765"/>
    <w:rsid w:val="0011691C"/>
    <w:rsid w:val="00116CD0"/>
    <w:rsid w:val="00117814"/>
    <w:rsid w:val="001206CC"/>
    <w:rsid w:val="00120AD4"/>
    <w:rsid w:val="001219F5"/>
    <w:rsid w:val="00121A20"/>
    <w:rsid w:val="00122385"/>
    <w:rsid w:val="0012278F"/>
    <w:rsid w:val="0012377F"/>
    <w:rsid w:val="00124314"/>
    <w:rsid w:val="00125228"/>
    <w:rsid w:val="0012615E"/>
    <w:rsid w:val="00126681"/>
    <w:rsid w:val="00126B4A"/>
    <w:rsid w:val="00127CC7"/>
    <w:rsid w:val="001303E2"/>
    <w:rsid w:val="001313C4"/>
    <w:rsid w:val="0013197F"/>
    <w:rsid w:val="00132FD0"/>
    <w:rsid w:val="00133DD3"/>
    <w:rsid w:val="00133F6C"/>
    <w:rsid w:val="001344C0"/>
    <w:rsid w:val="001346FA"/>
    <w:rsid w:val="00135252"/>
    <w:rsid w:val="00137AB5"/>
    <w:rsid w:val="00137F0B"/>
    <w:rsid w:val="001414D7"/>
    <w:rsid w:val="001439B0"/>
    <w:rsid w:val="00144F44"/>
    <w:rsid w:val="00145800"/>
    <w:rsid w:val="0014666B"/>
    <w:rsid w:val="00151E23"/>
    <w:rsid w:val="001526E0"/>
    <w:rsid w:val="001546BD"/>
    <w:rsid w:val="001551B5"/>
    <w:rsid w:val="00155480"/>
    <w:rsid w:val="00156589"/>
    <w:rsid w:val="0016097D"/>
    <w:rsid w:val="00161575"/>
    <w:rsid w:val="00161B75"/>
    <w:rsid w:val="001621FF"/>
    <w:rsid w:val="00162C1B"/>
    <w:rsid w:val="001639D9"/>
    <w:rsid w:val="00163DF4"/>
    <w:rsid w:val="00164076"/>
    <w:rsid w:val="001655E2"/>
    <w:rsid w:val="001659C1"/>
    <w:rsid w:val="0016666C"/>
    <w:rsid w:val="00173A8E"/>
    <w:rsid w:val="0017502C"/>
    <w:rsid w:val="0017732B"/>
    <w:rsid w:val="00177F93"/>
    <w:rsid w:val="0018055C"/>
    <w:rsid w:val="00180BFA"/>
    <w:rsid w:val="0018143F"/>
    <w:rsid w:val="00181FF8"/>
    <w:rsid w:val="00183F43"/>
    <w:rsid w:val="00184345"/>
    <w:rsid w:val="00184BC0"/>
    <w:rsid w:val="00185E4A"/>
    <w:rsid w:val="0018683C"/>
    <w:rsid w:val="00190AC1"/>
    <w:rsid w:val="00190CF6"/>
    <w:rsid w:val="0019341A"/>
    <w:rsid w:val="0019636E"/>
    <w:rsid w:val="00197DF9"/>
    <w:rsid w:val="001A03B0"/>
    <w:rsid w:val="001A0438"/>
    <w:rsid w:val="001A1987"/>
    <w:rsid w:val="001A2564"/>
    <w:rsid w:val="001A29D7"/>
    <w:rsid w:val="001A2CB5"/>
    <w:rsid w:val="001A59F9"/>
    <w:rsid w:val="001A5A7B"/>
    <w:rsid w:val="001A5C53"/>
    <w:rsid w:val="001A5F42"/>
    <w:rsid w:val="001A6173"/>
    <w:rsid w:val="001A68CD"/>
    <w:rsid w:val="001A6CBA"/>
    <w:rsid w:val="001B0D97"/>
    <w:rsid w:val="001B15CB"/>
    <w:rsid w:val="001B2D95"/>
    <w:rsid w:val="001B5A5D"/>
    <w:rsid w:val="001B68B6"/>
    <w:rsid w:val="001C0103"/>
    <w:rsid w:val="001C1CE5"/>
    <w:rsid w:val="001C22D6"/>
    <w:rsid w:val="001C3741"/>
    <w:rsid w:val="001C3D2A"/>
    <w:rsid w:val="001C3DC9"/>
    <w:rsid w:val="001C7349"/>
    <w:rsid w:val="001D09D0"/>
    <w:rsid w:val="001D128A"/>
    <w:rsid w:val="001D17C6"/>
    <w:rsid w:val="001D51BA"/>
    <w:rsid w:val="001D53E7"/>
    <w:rsid w:val="001D6342"/>
    <w:rsid w:val="001D6D53"/>
    <w:rsid w:val="001D781B"/>
    <w:rsid w:val="001E1624"/>
    <w:rsid w:val="001E32B7"/>
    <w:rsid w:val="001E3EA7"/>
    <w:rsid w:val="001E3FB6"/>
    <w:rsid w:val="001E438D"/>
    <w:rsid w:val="001E553C"/>
    <w:rsid w:val="001E58E2"/>
    <w:rsid w:val="001E5BB3"/>
    <w:rsid w:val="001E695F"/>
    <w:rsid w:val="001E738D"/>
    <w:rsid w:val="001E7AED"/>
    <w:rsid w:val="001F07D7"/>
    <w:rsid w:val="001F2F37"/>
    <w:rsid w:val="001F3916"/>
    <w:rsid w:val="001F3B46"/>
    <w:rsid w:val="001F4D8D"/>
    <w:rsid w:val="001F54C5"/>
    <w:rsid w:val="001F6175"/>
    <w:rsid w:val="001F662C"/>
    <w:rsid w:val="001F7074"/>
    <w:rsid w:val="001F764B"/>
    <w:rsid w:val="00200400"/>
    <w:rsid w:val="00200490"/>
    <w:rsid w:val="002014DD"/>
    <w:rsid w:val="00201F3A"/>
    <w:rsid w:val="00203F56"/>
    <w:rsid w:val="00203F96"/>
    <w:rsid w:val="002069B2"/>
    <w:rsid w:val="00207C8E"/>
    <w:rsid w:val="00207FA3"/>
    <w:rsid w:val="002115A2"/>
    <w:rsid w:val="00211B9C"/>
    <w:rsid w:val="00213DA9"/>
    <w:rsid w:val="00214DA8"/>
    <w:rsid w:val="00214EF3"/>
    <w:rsid w:val="00215017"/>
    <w:rsid w:val="00215423"/>
    <w:rsid w:val="002158FA"/>
    <w:rsid w:val="00215DAD"/>
    <w:rsid w:val="00217921"/>
    <w:rsid w:val="00220600"/>
    <w:rsid w:val="00220A15"/>
    <w:rsid w:val="002214D6"/>
    <w:rsid w:val="002224DB"/>
    <w:rsid w:val="00223FCB"/>
    <w:rsid w:val="002252C3"/>
    <w:rsid w:val="00225551"/>
    <w:rsid w:val="00225C54"/>
    <w:rsid w:val="0022614E"/>
    <w:rsid w:val="00226ABC"/>
    <w:rsid w:val="00227475"/>
    <w:rsid w:val="00230765"/>
    <w:rsid w:val="00230D18"/>
    <w:rsid w:val="00231476"/>
    <w:rsid w:val="002319E4"/>
    <w:rsid w:val="00232DC9"/>
    <w:rsid w:val="002338B3"/>
    <w:rsid w:val="002339F7"/>
    <w:rsid w:val="00234514"/>
    <w:rsid w:val="00234EFA"/>
    <w:rsid w:val="00235632"/>
    <w:rsid w:val="00235872"/>
    <w:rsid w:val="002378FA"/>
    <w:rsid w:val="002403E6"/>
    <w:rsid w:val="00240BB4"/>
    <w:rsid w:val="00241559"/>
    <w:rsid w:val="00243268"/>
    <w:rsid w:val="002435B3"/>
    <w:rsid w:val="00244501"/>
    <w:rsid w:val="002458EB"/>
    <w:rsid w:val="00246245"/>
    <w:rsid w:val="002500C8"/>
    <w:rsid w:val="002516C8"/>
    <w:rsid w:val="00251882"/>
    <w:rsid w:val="002519DB"/>
    <w:rsid w:val="00252826"/>
    <w:rsid w:val="00256209"/>
    <w:rsid w:val="00257543"/>
    <w:rsid w:val="0026011D"/>
    <w:rsid w:val="002617E7"/>
    <w:rsid w:val="00261A00"/>
    <w:rsid w:val="00262905"/>
    <w:rsid w:val="00262BCE"/>
    <w:rsid w:val="00264228"/>
    <w:rsid w:val="00264334"/>
    <w:rsid w:val="0026473E"/>
    <w:rsid w:val="00266214"/>
    <w:rsid w:val="00267C83"/>
    <w:rsid w:val="00270874"/>
    <w:rsid w:val="0027144F"/>
    <w:rsid w:val="00271813"/>
    <w:rsid w:val="00271F3A"/>
    <w:rsid w:val="0027301E"/>
    <w:rsid w:val="00273278"/>
    <w:rsid w:val="002737F4"/>
    <w:rsid w:val="00273999"/>
    <w:rsid w:val="002805F5"/>
    <w:rsid w:val="00280751"/>
    <w:rsid w:val="002813CF"/>
    <w:rsid w:val="00281D08"/>
    <w:rsid w:val="0028280A"/>
    <w:rsid w:val="002862CA"/>
    <w:rsid w:val="00286ACD"/>
    <w:rsid w:val="00287838"/>
    <w:rsid w:val="002907B5"/>
    <w:rsid w:val="00290B95"/>
    <w:rsid w:val="00291CB8"/>
    <w:rsid w:val="00292EB7"/>
    <w:rsid w:val="00293DB8"/>
    <w:rsid w:val="00295CDB"/>
    <w:rsid w:val="002961E8"/>
    <w:rsid w:val="00296227"/>
    <w:rsid w:val="002968CE"/>
    <w:rsid w:val="00296F44"/>
    <w:rsid w:val="0029777D"/>
    <w:rsid w:val="00297CE7"/>
    <w:rsid w:val="002A055E"/>
    <w:rsid w:val="002A0588"/>
    <w:rsid w:val="002A1586"/>
    <w:rsid w:val="002A1D4E"/>
    <w:rsid w:val="002A2433"/>
    <w:rsid w:val="002A2869"/>
    <w:rsid w:val="002A3485"/>
    <w:rsid w:val="002A4470"/>
    <w:rsid w:val="002A61D6"/>
    <w:rsid w:val="002B040E"/>
    <w:rsid w:val="002B17BB"/>
    <w:rsid w:val="002B1B34"/>
    <w:rsid w:val="002B1C59"/>
    <w:rsid w:val="002B24D6"/>
    <w:rsid w:val="002B558A"/>
    <w:rsid w:val="002B5D42"/>
    <w:rsid w:val="002B626A"/>
    <w:rsid w:val="002C412A"/>
    <w:rsid w:val="002C4191"/>
    <w:rsid w:val="002C41E6"/>
    <w:rsid w:val="002C474A"/>
    <w:rsid w:val="002C4E9F"/>
    <w:rsid w:val="002D071A"/>
    <w:rsid w:val="002D34B2"/>
    <w:rsid w:val="002D48B0"/>
    <w:rsid w:val="002D490F"/>
    <w:rsid w:val="002D5B37"/>
    <w:rsid w:val="002D6010"/>
    <w:rsid w:val="002D676D"/>
    <w:rsid w:val="002D7637"/>
    <w:rsid w:val="002D7E85"/>
    <w:rsid w:val="002E17F2"/>
    <w:rsid w:val="002E543D"/>
    <w:rsid w:val="002E583A"/>
    <w:rsid w:val="002E5CC3"/>
    <w:rsid w:val="002E76DD"/>
    <w:rsid w:val="002E7CAE"/>
    <w:rsid w:val="002F1017"/>
    <w:rsid w:val="002F1FC4"/>
    <w:rsid w:val="002F2338"/>
    <w:rsid w:val="002F2771"/>
    <w:rsid w:val="002F37A9"/>
    <w:rsid w:val="002F5755"/>
    <w:rsid w:val="002F5E9A"/>
    <w:rsid w:val="00301CE6"/>
    <w:rsid w:val="0030256B"/>
    <w:rsid w:val="00303D64"/>
    <w:rsid w:val="0030501F"/>
    <w:rsid w:val="00307BA1"/>
    <w:rsid w:val="0031162C"/>
    <w:rsid w:val="00311702"/>
    <w:rsid w:val="003118FF"/>
    <w:rsid w:val="00311E82"/>
    <w:rsid w:val="00312438"/>
    <w:rsid w:val="0031362A"/>
    <w:rsid w:val="00313B59"/>
    <w:rsid w:val="00313F4F"/>
    <w:rsid w:val="00313FD6"/>
    <w:rsid w:val="003143BD"/>
    <w:rsid w:val="00315363"/>
    <w:rsid w:val="00316BEF"/>
    <w:rsid w:val="003176FA"/>
    <w:rsid w:val="003203ED"/>
    <w:rsid w:val="00320EC6"/>
    <w:rsid w:val="003212D6"/>
    <w:rsid w:val="00322187"/>
    <w:rsid w:val="00322C9F"/>
    <w:rsid w:val="0032382C"/>
    <w:rsid w:val="00323A6A"/>
    <w:rsid w:val="00324D23"/>
    <w:rsid w:val="003308CF"/>
    <w:rsid w:val="003310DA"/>
    <w:rsid w:val="00331751"/>
    <w:rsid w:val="0033318D"/>
    <w:rsid w:val="0033369F"/>
    <w:rsid w:val="00333AB0"/>
    <w:rsid w:val="003342F0"/>
    <w:rsid w:val="00334579"/>
    <w:rsid w:val="00334CC0"/>
    <w:rsid w:val="00335858"/>
    <w:rsid w:val="00336BDA"/>
    <w:rsid w:val="003402ED"/>
    <w:rsid w:val="00341F06"/>
    <w:rsid w:val="00342050"/>
    <w:rsid w:val="00342201"/>
    <w:rsid w:val="00342BD7"/>
    <w:rsid w:val="003439DF"/>
    <w:rsid w:val="00345CD7"/>
    <w:rsid w:val="00346DB5"/>
    <w:rsid w:val="00346EDC"/>
    <w:rsid w:val="003477B1"/>
    <w:rsid w:val="00350747"/>
    <w:rsid w:val="00352500"/>
    <w:rsid w:val="00352590"/>
    <w:rsid w:val="00352622"/>
    <w:rsid w:val="0035271C"/>
    <w:rsid w:val="00352CFF"/>
    <w:rsid w:val="003551C2"/>
    <w:rsid w:val="00357380"/>
    <w:rsid w:val="00357806"/>
    <w:rsid w:val="00357B0D"/>
    <w:rsid w:val="003602D9"/>
    <w:rsid w:val="003604CE"/>
    <w:rsid w:val="00360BFB"/>
    <w:rsid w:val="00365442"/>
    <w:rsid w:val="00366C81"/>
    <w:rsid w:val="00367F23"/>
    <w:rsid w:val="00370E47"/>
    <w:rsid w:val="00370F25"/>
    <w:rsid w:val="00372BB6"/>
    <w:rsid w:val="003742AC"/>
    <w:rsid w:val="0037443F"/>
    <w:rsid w:val="00374ABA"/>
    <w:rsid w:val="00375FD6"/>
    <w:rsid w:val="0037609C"/>
    <w:rsid w:val="00377293"/>
    <w:rsid w:val="00377CE1"/>
    <w:rsid w:val="00380B48"/>
    <w:rsid w:val="00382127"/>
    <w:rsid w:val="00384E51"/>
    <w:rsid w:val="00384EB4"/>
    <w:rsid w:val="00385BF0"/>
    <w:rsid w:val="0038732B"/>
    <w:rsid w:val="0039094C"/>
    <w:rsid w:val="003909F6"/>
    <w:rsid w:val="003917BB"/>
    <w:rsid w:val="00392526"/>
    <w:rsid w:val="00392828"/>
    <w:rsid w:val="003934A6"/>
    <w:rsid w:val="003934DD"/>
    <w:rsid w:val="003939FF"/>
    <w:rsid w:val="0039612C"/>
    <w:rsid w:val="003A21E2"/>
    <w:rsid w:val="003A2223"/>
    <w:rsid w:val="003A281B"/>
    <w:rsid w:val="003A2A0F"/>
    <w:rsid w:val="003A2B9F"/>
    <w:rsid w:val="003A45A1"/>
    <w:rsid w:val="003A468E"/>
    <w:rsid w:val="003A4929"/>
    <w:rsid w:val="003A5B0A"/>
    <w:rsid w:val="003A6BAC"/>
    <w:rsid w:val="003A70A4"/>
    <w:rsid w:val="003A7EF3"/>
    <w:rsid w:val="003B060E"/>
    <w:rsid w:val="003B0BE3"/>
    <w:rsid w:val="003B159C"/>
    <w:rsid w:val="003B17FA"/>
    <w:rsid w:val="003B369F"/>
    <w:rsid w:val="003B36A3"/>
    <w:rsid w:val="003B4CB5"/>
    <w:rsid w:val="003B4EED"/>
    <w:rsid w:val="003B57E6"/>
    <w:rsid w:val="003B57F1"/>
    <w:rsid w:val="003B585C"/>
    <w:rsid w:val="003B64BB"/>
    <w:rsid w:val="003B77C7"/>
    <w:rsid w:val="003B7FE5"/>
    <w:rsid w:val="003C11C8"/>
    <w:rsid w:val="003C20D7"/>
    <w:rsid w:val="003C2702"/>
    <w:rsid w:val="003C4777"/>
    <w:rsid w:val="003C4B5F"/>
    <w:rsid w:val="003C6B30"/>
    <w:rsid w:val="003C7148"/>
    <w:rsid w:val="003C7806"/>
    <w:rsid w:val="003D0626"/>
    <w:rsid w:val="003D0B64"/>
    <w:rsid w:val="003D109F"/>
    <w:rsid w:val="003D2478"/>
    <w:rsid w:val="003D3C45"/>
    <w:rsid w:val="003D4C48"/>
    <w:rsid w:val="003D4FE1"/>
    <w:rsid w:val="003D5B1F"/>
    <w:rsid w:val="003D65BC"/>
    <w:rsid w:val="003D737A"/>
    <w:rsid w:val="003D7686"/>
    <w:rsid w:val="003D7CD1"/>
    <w:rsid w:val="003E092C"/>
    <w:rsid w:val="003E0B74"/>
    <w:rsid w:val="003E15FA"/>
    <w:rsid w:val="003E37F3"/>
    <w:rsid w:val="003E55E4"/>
    <w:rsid w:val="003E59CF"/>
    <w:rsid w:val="003E6476"/>
    <w:rsid w:val="003E660B"/>
    <w:rsid w:val="003E66BC"/>
    <w:rsid w:val="003E67E8"/>
    <w:rsid w:val="003E74E3"/>
    <w:rsid w:val="003F05C7"/>
    <w:rsid w:val="003F2CD4"/>
    <w:rsid w:val="003F2D87"/>
    <w:rsid w:val="003F3E36"/>
    <w:rsid w:val="003F3F3B"/>
    <w:rsid w:val="003F3F3E"/>
    <w:rsid w:val="003F5872"/>
    <w:rsid w:val="003F5D20"/>
    <w:rsid w:val="003F6AF6"/>
    <w:rsid w:val="003F6BBE"/>
    <w:rsid w:val="004000E8"/>
    <w:rsid w:val="004001FA"/>
    <w:rsid w:val="0040218F"/>
    <w:rsid w:val="00402888"/>
    <w:rsid w:val="00402E2B"/>
    <w:rsid w:val="00404DAD"/>
    <w:rsid w:val="0040512B"/>
    <w:rsid w:val="00405CA5"/>
    <w:rsid w:val="00407CD3"/>
    <w:rsid w:val="00410134"/>
    <w:rsid w:val="00410438"/>
    <w:rsid w:val="00410B72"/>
    <w:rsid w:val="00410F18"/>
    <w:rsid w:val="0041263E"/>
    <w:rsid w:val="00412E2E"/>
    <w:rsid w:val="00413AAC"/>
    <w:rsid w:val="00413E92"/>
    <w:rsid w:val="00416169"/>
    <w:rsid w:val="00416222"/>
    <w:rsid w:val="0041663C"/>
    <w:rsid w:val="00420384"/>
    <w:rsid w:val="00420776"/>
    <w:rsid w:val="00420CED"/>
    <w:rsid w:val="00421105"/>
    <w:rsid w:val="004229D9"/>
    <w:rsid w:val="00422AA4"/>
    <w:rsid w:val="00423454"/>
    <w:rsid w:val="004242F4"/>
    <w:rsid w:val="004254A8"/>
    <w:rsid w:val="00427248"/>
    <w:rsid w:val="00432D9B"/>
    <w:rsid w:val="00437447"/>
    <w:rsid w:val="00441A92"/>
    <w:rsid w:val="004431DC"/>
    <w:rsid w:val="004447E2"/>
    <w:rsid w:val="00444F56"/>
    <w:rsid w:val="00446488"/>
    <w:rsid w:val="00446958"/>
    <w:rsid w:val="00450D69"/>
    <w:rsid w:val="004517AA"/>
    <w:rsid w:val="00451AB0"/>
    <w:rsid w:val="00452CAC"/>
    <w:rsid w:val="0045466E"/>
    <w:rsid w:val="004552EF"/>
    <w:rsid w:val="00456A9C"/>
    <w:rsid w:val="00457565"/>
    <w:rsid w:val="00457944"/>
    <w:rsid w:val="0045799C"/>
    <w:rsid w:val="00457B71"/>
    <w:rsid w:val="00457FF1"/>
    <w:rsid w:val="00460877"/>
    <w:rsid w:val="00461D09"/>
    <w:rsid w:val="004669E2"/>
    <w:rsid w:val="004703AF"/>
    <w:rsid w:val="00470C31"/>
    <w:rsid w:val="00471DE0"/>
    <w:rsid w:val="004734D0"/>
    <w:rsid w:val="00473678"/>
    <w:rsid w:val="00474A62"/>
    <w:rsid w:val="00474E7C"/>
    <w:rsid w:val="00475106"/>
    <w:rsid w:val="0047556B"/>
    <w:rsid w:val="00476050"/>
    <w:rsid w:val="00477768"/>
    <w:rsid w:val="00480243"/>
    <w:rsid w:val="00481C73"/>
    <w:rsid w:val="00481C95"/>
    <w:rsid w:val="00483B14"/>
    <w:rsid w:val="00484314"/>
    <w:rsid w:val="0048542E"/>
    <w:rsid w:val="00485E45"/>
    <w:rsid w:val="0049015F"/>
    <w:rsid w:val="00490D44"/>
    <w:rsid w:val="00492BC5"/>
    <w:rsid w:val="004964F1"/>
    <w:rsid w:val="00497023"/>
    <w:rsid w:val="00497919"/>
    <w:rsid w:val="004A0F8E"/>
    <w:rsid w:val="004A16BC"/>
    <w:rsid w:val="004A2B94"/>
    <w:rsid w:val="004A417B"/>
    <w:rsid w:val="004A65FF"/>
    <w:rsid w:val="004A793F"/>
    <w:rsid w:val="004A79D7"/>
    <w:rsid w:val="004A7B6B"/>
    <w:rsid w:val="004B05D8"/>
    <w:rsid w:val="004B20DD"/>
    <w:rsid w:val="004B322A"/>
    <w:rsid w:val="004B3E97"/>
    <w:rsid w:val="004B48E6"/>
    <w:rsid w:val="004B6058"/>
    <w:rsid w:val="004B6F6A"/>
    <w:rsid w:val="004B79D1"/>
    <w:rsid w:val="004B7C0C"/>
    <w:rsid w:val="004C2800"/>
    <w:rsid w:val="004C3898"/>
    <w:rsid w:val="004C3CA7"/>
    <w:rsid w:val="004C64B6"/>
    <w:rsid w:val="004C6B0C"/>
    <w:rsid w:val="004C6F5F"/>
    <w:rsid w:val="004D19E1"/>
    <w:rsid w:val="004D36B1"/>
    <w:rsid w:val="004D6725"/>
    <w:rsid w:val="004D7966"/>
    <w:rsid w:val="004D7EBD"/>
    <w:rsid w:val="004E1592"/>
    <w:rsid w:val="004E2110"/>
    <w:rsid w:val="004E2680"/>
    <w:rsid w:val="004E28F9"/>
    <w:rsid w:val="004E42C9"/>
    <w:rsid w:val="004E462E"/>
    <w:rsid w:val="004E56DC"/>
    <w:rsid w:val="004E5C8E"/>
    <w:rsid w:val="004E5D8D"/>
    <w:rsid w:val="004E6F71"/>
    <w:rsid w:val="004E76F4"/>
    <w:rsid w:val="004E77CA"/>
    <w:rsid w:val="004F0B4E"/>
    <w:rsid w:val="004F0B6C"/>
    <w:rsid w:val="004F2078"/>
    <w:rsid w:val="004F24D8"/>
    <w:rsid w:val="004F37D0"/>
    <w:rsid w:val="004F4978"/>
    <w:rsid w:val="004F4DA3"/>
    <w:rsid w:val="004F5941"/>
    <w:rsid w:val="004F5F37"/>
    <w:rsid w:val="004F7CF3"/>
    <w:rsid w:val="005029D7"/>
    <w:rsid w:val="00503845"/>
    <w:rsid w:val="005064B9"/>
    <w:rsid w:val="00506557"/>
    <w:rsid w:val="0050677A"/>
    <w:rsid w:val="00506FB2"/>
    <w:rsid w:val="005108D8"/>
    <w:rsid w:val="00510F51"/>
    <w:rsid w:val="0051137C"/>
    <w:rsid w:val="005116F9"/>
    <w:rsid w:val="00514158"/>
    <w:rsid w:val="005153A7"/>
    <w:rsid w:val="00515A9B"/>
    <w:rsid w:val="005164E1"/>
    <w:rsid w:val="00516BAB"/>
    <w:rsid w:val="005219CF"/>
    <w:rsid w:val="005223F7"/>
    <w:rsid w:val="00523530"/>
    <w:rsid w:val="0052454F"/>
    <w:rsid w:val="00524BCC"/>
    <w:rsid w:val="00524FED"/>
    <w:rsid w:val="00525EBA"/>
    <w:rsid w:val="00532928"/>
    <w:rsid w:val="0053334B"/>
    <w:rsid w:val="00534B59"/>
    <w:rsid w:val="00535DA6"/>
    <w:rsid w:val="005360F9"/>
    <w:rsid w:val="00536759"/>
    <w:rsid w:val="00536E0C"/>
    <w:rsid w:val="005379CC"/>
    <w:rsid w:val="00537C62"/>
    <w:rsid w:val="00541417"/>
    <w:rsid w:val="0054141C"/>
    <w:rsid w:val="0054241E"/>
    <w:rsid w:val="00545C99"/>
    <w:rsid w:val="00546970"/>
    <w:rsid w:val="00550115"/>
    <w:rsid w:val="00550919"/>
    <w:rsid w:val="0055306A"/>
    <w:rsid w:val="00553AA3"/>
    <w:rsid w:val="00554E19"/>
    <w:rsid w:val="005565C7"/>
    <w:rsid w:val="00556D4E"/>
    <w:rsid w:val="00560227"/>
    <w:rsid w:val="0056121F"/>
    <w:rsid w:val="00562A90"/>
    <w:rsid w:val="00565FFB"/>
    <w:rsid w:val="0056603E"/>
    <w:rsid w:val="005662D7"/>
    <w:rsid w:val="00566781"/>
    <w:rsid w:val="00567FF7"/>
    <w:rsid w:val="005701C5"/>
    <w:rsid w:val="0057164A"/>
    <w:rsid w:val="00572505"/>
    <w:rsid w:val="00576CCF"/>
    <w:rsid w:val="00581141"/>
    <w:rsid w:val="00582809"/>
    <w:rsid w:val="00583709"/>
    <w:rsid w:val="00586A19"/>
    <w:rsid w:val="0058798C"/>
    <w:rsid w:val="005900FA"/>
    <w:rsid w:val="00590836"/>
    <w:rsid w:val="005915FD"/>
    <w:rsid w:val="00592655"/>
    <w:rsid w:val="005935A4"/>
    <w:rsid w:val="0059431D"/>
    <w:rsid w:val="005948C2"/>
    <w:rsid w:val="00595DCA"/>
    <w:rsid w:val="0059779B"/>
    <w:rsid w:val="005A09A6"/>
    <w:rsid w:val="005A209A"/>
    <w:rsid w:val="005A3A07"/>
    <w:rsid w:val="005A4936"/>
    <w:rsid w:val="005A5654"/>
    <w:rsid w:val="005A662D"/>
    <w:rsid w:val="005B1188"/>
    <w:rsid w:val="005B1409"/>
    <w:rsid w:val="005B35D7"/>
    <w:rsid w:val="005B392A"/>
    <w:rsid w:val="005B3AA3"/>
    <w:rsid w:val="005B3C09"/>
    <w:rsid w:val="005B4102"/>
    <w:rsid w:val="005B6F09"/>
    <w:rsid w:val="005B6F83"/>
    <w:rsid w:val="005B71EB"/>
    <w:rsid w:val="005B776F"/>
    <w:rsid w:val="005B787C"/>
    <w:rsid w:val="005C024A"/>
    <w:rsid w:val="005C0275"/>
    <w:rsid w:val="005C07C8"/>
    <w:rsid w:val="005C1AB5"/>
    <w:rsid w:val="005C3C8B"/>
    <w:rsid w:val="005C425F"/>
    <w:rsid w:val="005C447D"/>
    <w:rsid w:val="005C4F3E"/>
    <w:rsid w:val="005C74FB"/>
    <w:rsid w:val="005C7F0D"/>
    <w:rsid w:val="005D0F19"/>
    <w:rsid w:val="005D1151"/>
    <w:rsid w:val="005D1602"/>
    <w:rsid w:val="005D25D1"/>
    <w:rsid w:val="005D3C19"/>
    <w:rsid w:val="005D3C5E"/>
    <w:rsid w:val="005D4FDF"/>
    <w:rsid w:val="005D536C"/>
    <w:rsid w:val="005E30CD"/>
    <w:rsid w:val="005E385F"/>
    <w:rsid w:val="005E5632"/>
    <w:rsid w:val="005E5888"/>
    <w:rsid w:val="005E5B81"/>
    <w:rsid w:val="005E6592"/>
    <w:rsid w:val="005E68DF"/>
    <w:rsid w:val="005F1345"/>
    <w:rsid w:val="005F2CB1"/>
    <w:rsid w:val="005F3025"/>
    <w:rsid w:val="005F34A0"/>
    <w:rsid w:val="005F4DFD"/>
    <w:rsid w:val="005F618C"/>
    <w:rsid w:val="005F70BD"/>
    <w:rsid w:val="005F78B5"/>
    <w:rsid w:val="00602303"/>
    <w:rsid w:val="006025DD"/>
    <w:rsid w:val="0060283C"/>
    <w:rsid w:val="00604F14"/>
    <w:rsid w:val="00605064"/>
    <w:rsid w:val="006100F7"/>
    <w:rsid w:val="00611B83"/>
    <w:rsid w:val="0061206A"/>
    <w:rsid w:val="00613257"/>
    <w:rsid w:val="00614896"/>
    <w:rsid w:val="00614E33"/>
    <w:rsid w:val="00620A71"/>
    <w:rsid w:val="00620D80"/>
    <w:rsid w:val="006234A6"/>
    <w:rsid w:val="00630001"/>
    <w:rsid w:val="006311B3"/>
    <w:rsid w:val="0063155B"/>
    <w:rsid w:val="0063284C"/>
    <w:rsid w:val="00632A67"/>
    <w:rsid w:val="00633408"/>
    <w:rsid w:val="00636398"/>
    <w:rsid w:val="006368D3"/>
    <w:rsid w:val="006377EC"/>
    <w:rsid w:val="0064151F"/>
    <w:rsid w:val="00641533"/>
    <w:rsid w:val="0064208D"/>
    <w:rsid w:val="00643475"/>
    <w:rsid w:val="0064396A"/>
    <w:rsid w:val="0064520E"/>
    <w:rsid w:val="0064624E"/>
    <w:rsid w:val="00647389"/>
    <w:rsid w:val="006500B6"/>
    <w:rsid w:val="00650AB9"/>
    <w:rsid w:val="00650C6C"/>
    <w:rsid w:val="00654DC4"/>
    <w:rsid w:val="00655733"/>
    <w:rsid w:val="00655ACD"/>
    <w:rsid w:val="00656471"/>
    <w:rsid w:val="00656A92"/>
    <w:rsid w:val="00656DDE"/>
    <w:rsid w:val="0066011D"/>
    <w:rsid w:val="006607C0"/>
    <w:rsid w:val="006613A6"/>
    <w:rsid w:val="006619C4"/>
    <w:rsid w:val="006627A2"/>
    <w:rsid w:val="006630D8"/>
    <w:rsid w:val="006634E6"/>
    <w:rsid w:val="006655EE"/>
    <w:rsid w:val="00666FBA"/>
    <w:rsid w:val="00667EE7"/>
    <w:rsid w:val="00670922"/>
    <w:rsid w:val="00670BE1"/>
    <w:rsid w:val="0067218F"/>
    <w:rsid w:val="00673504"/>
    <w:rsid w:val="006737FF"/>
    <w:rsid w:val="006741F2"/>
    <w:rsid w:val="00674596"/>
    <w:rsid w:val="00674CC3"/>
    <w:rsid w:val="006752C2"/>
    <w:rsid w:val="00675C72"/>
    <w:rsid w:val="006771F9"/>
    <w:rsid w:val="00677615"/>
    <w:rsid w:val="006776D7"/>
    <w:rsid w:val="00680C41"/>
    <w:rsid w:val="00681003"/>
    <w:rsid w:val="006817C9"/>
    <w:rsid w:val="00681A93"/>
    <w:rsid w:val="00682491"/>
    <w:rsid w:val="006825CF"/>
    <w:rsid w:val="00683ECE"/>
    <w:rsid w:val="00684EB6"/>
    <w:rsid w:val="00685A6A"/>
    <w:rsid w:val="00685A87"/>
    <w:rsid w:val="00691740"/>
    <w:rsid w:val="0069357B"/>
    <w:rsid w:val="00695FC2"/>
    <w:rsid w:val="00696949"/>
    <w:rsid w:val="00696A4F"/>
    <w:rsid w:val="00697052"/>
    <w:rsid w:val="00697181"/>
    <w:rsid w:val="006A064A"/>
    <w:rsid w:val="006A20C2"/>
    <w:rsid w:val="006A3D9A"/>
    <w:rsid w:val="006A4215"/>
    <w:rsid w:val="006A46FB"/>
    <w:rsid w:val="006A5A3D"/>
    <w:rsid w:val="006A5E28"/>
    <w:rsid w:val="006A697B"/>
    <w:rsid w:val="006A71E2"/>
    <w:rsid w:val="006A7AFF"/>
    <w:rsid w:val="006B1816"/>
    <w:rsid w:val="006B2099"/>
    <w:rsid w:val="006B2355"/>
    <w:rsid w:val="006B24F8"/>
    <w:rsid w:val="006B50CF"/>
    <w:rsid w:val="006C03B8"/>
    <w:rsid w:val="006C1093"/>
    <w:rsid w:val="006C1C20"/>
    <w:rsid w:val="006C1C7B"/>
    <w:rsid w:val="006C457B"/>
    <w:rsid w:val="006C5EC9"/>
    <w:rsid w:val="006C6059"/>
    <w:rsid w:val="006C643E"/>
    <w:rsid w:val="006C7522"/>
    <w:rsid w:val="006D17DE"/>
    <w:rsid w:val="006D30C0"/>
    <w:rsid w:val="006D320E"/>
    <w:rsid w:val="006D6F08"/>
    <w:rsid w:val="006D7953"/>
    <w:rsid w:val="006E062C"/>
    <w:rsid w:val="006E08DF"/>
    <w:rsid w:val="006E0A9C"/>
    <w:rsid w:val="006E0FC4"/>
    <w:rsid w:val="006E1C82"/>
    <w:rsid w:val="006E28B7"/>
    <w:rsid w:val="006E2A9B"/>
    <w:rsid w:val="006E2BE4"/>
    <w:rsid w:val="006E3310"/>
    <w:rsid w:val="006E36A1"/>
    <w:rsid w:val="006E3B47"/>
    <w:rsid w:val="006E4E39"/>
    <w:rsid w:val="006E565E"/>
    <w:rsid w:val="006E5C09"/>
    <w:rsid w:val="006E673D"/>
    <w:rsid w:val="006E7D3B"/>
    <w:rsid w:val="006F1B70"/>
    <w:rsid w:val="006F341D"/>
    <w:rsid w:val="006F3CDE"/>
    <w:rsid w:val="006F3E16"/>
    <w:rsid w:val="006F58D4"/>
    <w:rsid w:val="006F6582"/>
    <w:rsid w:val="006F6C8C"/>
    <w:rsid w:val="00701D4A"/>
    <w:rsid w:val="007031AE"/>
    <w:rsid w:val="0070346E"/>
    <w:rsid w:val="00704EDB"/>
    <w:rsid w:val="007052D8"/>
    <w:rsid w:val="00706101"/>
    <w:rsid w:val="00706132"/>
    <w:rsid w:val="00707072"/>
    <w:rsid w:val="00707D61"/>
    <w:rsid w:val="007117E3"/>
    <w:rsid w:val="00712287"/>
    <w:rsid w:val="00712772"/>
    <w:rsid w:val="0071400C"/>
    <w:rsid w:val="007140E5"/>
    <w:rsid w:val="007148D3"/>
    <w:rsid w:val="00715B9A"/>
    <w:rsid w:val="00715EB1"/>
    <w:rsid w:val="007171CB"/>
    <w:rsid w:val="00717FCD"/>
    <w:rsid w:val="00721BFE"/>
    <w:rsid w:val="007228D1"/>
    <w:rsid w:val="007234F1"/>
    <w:rsid w:val="00725422"/>
    <w:rsid w:val="00725677"/>
    <w:rsid w:val="007257D0"/>
    <w:rsid w:val="0072603B"/>
    <w:rsid w:val="007260C7"/>
    <w:rsid w:val="00726EA6"/>
    <w:rsid w:val="00727208"/>
    <w:rsid w:val="007272AE"/>
    <w:rsid w:val="00727680"/>
    <w:rsid w:val="00731D8F"/>
    <w:rsid w:val="0073313D"/>
    <w:rsid w:val="00733C4D"/>
    <w:rsid w:val="00733FD0"/>
    <w:rsid w:val="007348B1"/>
    <w:rsid w:val="00735186"/>
    <w:rsid w:val="007362A6"/>
    <w:rsid w:val="00736411"/>
    <w:rsid w:val="00736D7D"/>
    <w:rsid w:val="00737468"/>
    <w:rsid w:val="007405FB"/>
    <w:rsid w:val="00740E58"/>
    <w:rsid w:val="007434CD"/>
    <w:rsid w:val="007435F5"/>
    <w:rsid w:val="007445A0"/>
    <w:rsid w:val="0074524B"/>
    <w:rsid w:val="007452E2"/>
    <w:rsid w:val="00746725"/>
    <w:rsid w:val="00747D8B"/>
    <w:rsid w:val="00751228"/>
    <w:rsid w:val="00752E43"/>
    <w:rsid w:val="007534DD"/>
    <w:rsid w:val="007571E1"/>
    <w:rsid w:val="00757D90"/>
    <w:rsid w:val="007604B2"/>
    <w:rsid w:val="007610F5"/>
    <w:rsid w:val="0076143E"/>
    <w:rsid w:val="00765281"/>
    <w:rsid w:val="00765C5F"/>
    <w:rsid w:val="00766BAD"/>
    <w:rsid w:val="0077062C"/>
    <w:rsid w:val="00770D10"/>
    <w:rsid w:val="00771787"/>
    <w:rsid w:val="00772594"/>
    <w:rsid w:val="007729A2"/>
    <w:rsid w:val="007735C3"/>
    <w:rsid w:val="007755F2"/>
    <w:rsid w:val="0077642F"/>
    <w:rsid w:val="00776971"/>
    <w:rsid w:val="0077790D"/>
    <w:rsid w:val="00780A80"/>
    <w:rsid w:val="0078177E"/>
    <w:rsid w:val="00782521"/>
    <w:rsid w:val="0078304C"/>
    <w:rsid w:val="00783673"/>
    <w:rsid w:val="00785490"/>
    <w:rsid w:val="00790872"/>
    <w:rsid w:val="00791833"/>
    <w:rsid w:val="007925EA"/>
    <w:rsid w:val="0079325D"/>
    <w:rsid w:val="00793485"/>
    <w:rsid w:val="00793CD8"/>
    <w:rsid w:val="00795C92"/>
    <w:rsid w:val="00796231"/>
    <w:rsid w:val="007962CB"/>
    <w:rsid w:val="007966F3"/>
    <w:rsid w:val="00796956"/>
    <w:rsid w:val="007A1752"/>
    <w:rsid w:val="007A17E3"/>
    <w:rsid w:val="007A1A17"/>
    <w:rsid w:val="007A1CB3"/>
    <w:rsid w:val="007A306F"/>
    <w:rsid w:val="007A385F"/>
    <w:rsid w:val="007A43A6"/>
    <w:rsid w:val="007A492C"/>
    <w:rsid w:val="007A58A6"/>
    <w:rsid w:val="007A7797"/>
    <w:rsid w:val="007B220A"/>
    <w:rsid w:val="007B24EA"/>
    <w:rsid w:val="007B3D2D"/>
    <w:rsid w:val="007B50AE"/>
    <w:rsid w:val="007B51DF"/>
    <w:rsid w:val="007C05DD"/>
    <w:rsid w:val="007C1FA8"/>
    <w:rsid w:val="007C3D18"/>
    <w:rsid w:val="007C60BF"/>
    <w:rsid w:val="007C63F0"/>
    <w:rsid w:val="007C67B9"/>
    <w:rsid w:val="007C6A07"/>
    <w:rsid w:val="007C6BC6"/>
    <w:rsid w:val="007C75A1"/>
    <w:rsid w:val="007C77A5"/>
    <w:rsid w:val="007D0416"/>
    <w:rsid w:val="007D04E5"/>
    <w:rsid w:val="007D078F"/>
    <w:rsid w:val="007D3DDC"/>
    <w:rsid w:val="007D4EE1"/>
    <w:rsid w:val="007D5810"/>
    <w:rsid w:val="007D5901"/>
    <w:rsid w:val="007D7526"/>
    <w:rsid w:val="007D754C"/>
    <w:rsid w:val="007D7930"/>
    <w:rsid w:val="007D7B9D"/>
    <w:rsid w:val="007E18E0"/>
    <w:rsid w:val="007E1C66"/>
    <w:rsid w:val="007E25EA"/>
    <w:rsid w:val="007E3230"/>
    <w:rsid w:val="007E39AC"/>
    <w:rsid w:val="007E4610"/>
    <w:rsid w:val="007E4715"/>
    <w:rsid w:val="007E4EA4"/>
    <w:rsid w:val="007E4FFB"/>
    <w:rsid w:val="007E505B"/>
    <w:rsid w:val="007E5A29"/>
    <w:rsid w:val="007E7091"/>
    <w:rsid w:val="007F009E"/>
    <w:rsid w:val="007F53E7"/>
    <w:rsid w:val="007F6ADA"/>
    <w:rsid w:val="007F7F60"/>
    <w:rsid w:val="00801E22"/>
    <w:rsid w:val="00803FAE"/>
    <w:rsid w:val="00805726"/>
    <w:rsid w:val="00805D71"/>
    <w:rsid w:val="0080605F"/>
    <w:rsid w:val="00807756"/>
    <w:rsid w:val="00807786"/>
    <w:rsid w:val="0081032C"/>
    <w:rsid w:val="00811FCB"/>
    <w:rsid w:val="00812D69"/>
    <w:rsid w:val="0081328B"/>
    <w:rsid w:val="00814006"/>
    <w:rsid w:val="008158D6"/>
    <w:rsid w:val="0081618A"/>
    <w:rsid w:val="00817196"/>
    <w:rsid w:val="008175B4"/>
    <w:rsid w:val="00822604"/>
    <w:rsid w:val="008235DB"/>
    <w:rsid w:val="00823DA0"/>
    <w:rsid w:val="00824AB4"/>
    <w:rsid w:val="00825C42"/>
    <w:rsid w:val="00825D25"/>
    <w:rsid w:val="00826BCE"/>
    <w:rsid w:val="00827D6F"/>
    <w:rsid w:val="00827E29"/>
    <w:rsid w:val="00833B02"/>
    <w:rsid w:val="00835770"/>
    <w:rsid w:val="008376AC"/>
    <w:rsid w:val="00840B74"/>
    <w:rsid w:val="00841089"/>
    <w:rsid w:val="00843099"/>
    <w:rsid w:val="0084348F"/>
    <w:rsid w:val="00843F41"/>
    <w:rsid w:val="008444E8"/>
    <w:rsid w:val="00844E80"/>
    <w:rsid w:val="00844F3D"/>
    <w:rsid w:val="0084550F"/>
    <w:rsid w:val="00846B0D"/>
    <w:rsid w:val="00846FE7"/>
    <w:rsid w:val="008503FB"/>
    <w:rsid w:val="00851CFA"/>
    <w:rsid w:val="00852E3F"/>
    <w:rsid w:val="00854CE2"/>
    <w:rsid w:val="00855382"/>
    <w:rsid w:val="008561EE"/>
    <w:rsid w:val="00856911"/>
    <w:rsid w:val="0086049E"/>
    <w:rsid w:val="00861863"/>
    <w:rsid w:val="00865799"/>
    <w:rsid w:val="00866BD8"/>
    <w:rsid w:val="008677FD"/>
    <w:rsid w:val="008706D4"/>
    <w:rsid w:val="00870D1D"/>
    <w:rsid w:val="00870F8A"/>
    <w:rsid w:val="008719A4"/>
    <w:rsid w:val="00871D23"/>
    <w:rsid w:val="008726B1"/>
    <w:rsid w:val="00874312"/>
    <w:rsid w:val="0087437C"/>
    <w:rsid w:val="00875CD7"/>
    <w:rsid w:val="00875EF4"/>
    <w:rsid w:val="00875F82"/>
    <w:rsid w:val="00876B2B"/>
    <w:rsid w:val="00876B4D"/>
    <w:rsid w:val="00876F21"/>
    <w:rsid w:val="00877F18"/>
    <w:rsid w:val="008801D6"/>
    <w:rsid w:val="008828A2"/>
    <w:rsid w:val="00883350"/>
    <w:rsid w:val="0088347A"/>
    <w:rsid w:val="00883785"/>
    <w:rsid w:val="00886E66"/>
    <w:rsid w:val="00887F83"/>
    <w:rsid w:val="008909CB"/>
    <w:rsid w:val="008930A5"/>
    <w:rsid w:val="008941E3"/>
    <w:rsid w:val="0089457E"/>
    <w:rsid w:val="00894A88"/>
    <w:rsid w:val="00895386"/>
    <w:rsid w:val="00895560"/>
    <w:rsid w:val="008959BA"/>
    <w:rsid w:val="00896870"/>
    <w:rsid w:val="0089763B"/>
    <w:rsid w:val="008977C4"/>
    <w:rsid w:val="008A017E"/>
    <w:rsid w:val="008A21FF"/>
    <w:rsid w:val="008A2CE2"/>
    <w:rsid w:val="008A30AC"/>
    <w:rsid w:val="008A44B8"/>
    <w:rsid w:val="008A51A8"/>
    <w:rsid w:val="008A54C7"/>
    <w:rsid w:val="008A54FE"/>
    <w:rsid w:val="008A6343"/>
    <w:rsid w:val="008A77D8"/>
    <w:rsid w:val="008A7CCB"/>
    <w:rsid w:val="008B0483"/>
    <w:rsid w:val="008B120C"/>
    <w:rsid w:val="008B22EB"/>
    <w:rsid w:val="008B342F"/>
    <w:rsid w:val="008B3EC7"/>
    <w:rsid w:val="008B408A"/>
    <w:rsid w:val="008B51A0"/>
    <w:rsid w:val="008B592A"/>
    <w:rsid w:val="008B6BD0"/>
    <w:rsid w:val="008B6C82"/>
    <w:rsid w:val="008B7B5C"/>
    <w:rsid w:val="008C0321"/>
    <w:rsid w:val="008C0C99"/>
    <w:rsid w:val="008C2017"/>
    <w:rsid w:val="008C2247"/>
    <w:rsid w:val="008C2250"/>
    <w:rsid w:val="008C3E1C"/>
    <w:rsid w:val="008C4958"/>
    <w:rsid w:val="008C4BAA"/>
    <w:rsid w:val="008C4C02"/>
    <w:rsid w:val="008C59CA"/>
    <w:rsid w:val="008C5FF7"/>
    <w:rsid w:val="008C6AE8"/>
    <w:rsid w:val="008C6D9D"/>
    <w:rsid w:val="008C706E"/>
    <w:rsid w:val="008C7573"/>
    <w:rsid w:val="008C787A"/>
    <w:rsid w:val="008D00A5"/>
    <w:rsid w:val="008D0157"/>
    <w:rsid w:val="008D2C43"/>
    <w:rsid w:val="008D34F1"/>
    <w:rsid w:val="008D383A"/>
    <w:rsid w:val="008D39D8"/>
    <w:rsid w:val="008D5229"/>
    <w:rsid w:val="008D614F"/>
    <w:rsid w:val="008D6D1A"/>
    <w:rsid w:val="008E065E"/>
    <w:rsid w:val="008E0927"/>
    <w:rsid w:val="008E1909"/>
    <w:rsid w:val="008E45F3"/>
    <w:rsid w:val="008E577C"/>
    <w:rsid w:val="008F187F"/>
    <w:rsid w:val="008F1C4E"/>
    <w:rsid w:val="008F1EAB"/>
    <w:rsid w:val="008F334B"/>
    <w:rsid w:val="008F33DC"/>
    <w:rsid w:val="008F477F"/>
    <w:rsid w:val="008F4EBC"/>
    <w:rsid w:val="008F7187"/>
    <w:rsid w:val="009022F8"/>
    <w:rsid w:val="00902350"/>
    <w:rsid w:val="00902CAF"/>
    <w:rsid w:val="0090336B"/>
    <w:rsid w:val="00904DFD"/>
    <w:rsid w:val="009053AA"/>
    <w:rsid w:val="00906939"/>
    <w:rsid w:val="00910B7D"/>
    <w:rsid w:val="00911DFB"/>
    <w:rsid w:val="009133F4"/>
    <w:rsid w:val="009139D9"/>
    <w:rsid w:val="00914AD8"/>
    <w:rsid w:val="00914C66"/>
    <w:rsid w:val="00915D11"/>
    <w:rsid w:val="00916079"/>
    <w:rsid w:val="00917CE9"/>
    <w:rsid w:val="00920BF2"/>
    <w:rsid w:val="00921463"/>
    <w:rsid w:val="00922010"/>
    <w:rsid w:val="00924CEC"/>
    <w:rsid w:val="00925BA0"/>
    <w:rsid w:val="00926CA2"/>
    <w:rsid w:val="00930B3F"/>
    <w:rsid w:val="00930E0D"/>
    <w:rsid w:val="009311BD"/>
    <w:rsid w:val="00931BD9"/>
    <w:rsid w:val="00932F09"/>
    <w:rsid w:val="009334A3"/>
    <w:rsid w:val="00933745"/>
    <w:rsid w:val="009368F3"/>
    <w:rsid w:val="00936AD6"/>
    <w:rsid w:val="00936B1B"/>
    <w:rsid w:val="00937E92"/>
    <w:rsid w:val="00940C82"/>
    <w:rsid w:val="00941636"/>
    <w:rsid w:val="00943742"/>
    <w:rsid w:val="00945C05"/>
    <w:rsid w:val="00946945"/>
    <w:rsid w:val="00947713"/>
    <w:rsid w:val="00950DE7"/>
    <w:rsid w:val="00952DDF"/>
    <w:rsid w:val="00953920"/>
    <w:rsid w:val="00953D47"/>
    <w:rsid w:val="00955BFF"/>
    <w:rsid w:val="0095681E"/>
    <w:rsid w:val="009572D4"/>
    <w:rsid w:val="00957C66"/>
    <w:rsid w:val="009605AB"/>
    <w:rsid w:val="00960C2E"/>
    <w:rsid w:val="009612AA"/>
    <w:rsid w:val="00961921"/>
    <w:rsid w:val="009625F8"/>
    <w:rsid w:val="0096430A"/>
    <w:rsid w:val="0096554B"/>
    <w:rsid w:val="0096584A"/>
    <w:rsid w:val="0096604A"/>
    <w:rsid w:val="009708A7"/>
    <w:rsid w:val="009711F0"/>
    <w:rsid w:val="00971F08"/>
    <w:rsid w:val="009735F3"/>
    <w:rsid w:val="0097375E"/>
    <w:rsid w:val="0097603D"/>
    <w:rsid w:val="00976949"/>
    <w:rsid w:val="00977739"/>
    <w:rsid w:val="00977D3E"/>
    <w:rsid w:val="00980369"/>
    <w:rsid w:val="00980477"/>
    <w:rsid w:val="00980507"/>
    <w:rsid w:val="00985253"/>
    <w:rsid w:val="009853B3"/>
    <w:rsid w:val="00985AF9"/>
    <w:rsid w:val="0098601E"/>
    <w:rsid w:val="00990630"/>
    <w:rsid w:val="009916D9"/>
    <w:rsid w:val="00991761"/>
    <w:rsid w:val="00994DCA"/>
    <w:rsid w:val="00994F2F"/>
    <w:rsid w:val="009960EC"/>
    <w:rsid w:val="009970DD"/>
    <w:rsid w:val="009A05C0"/>
    <w:rsid w:val="009A0FBA"/>
    <w:rsid w:val="009A1601"/>
    <w:rsid w:val="009A2A0E"/>
    <w:rsid w:val="009A375C"/>
    <w:rsid w:val="009A3BB6"/>
    <w:rsid w:val="009A462D"/>
    <w:rsid w:val="009A5CBA"/>
    <w:rsid w:val="009A7F52"/>
    <w:rsid w:val="009B015F"/>
    <w:rsid w:val="009B067E"/>
    <w:rsid w:val="009B1F30"/>
    <w:rsid w:val="009B2020"/>
    <w:rsid w:val="009B2304"/>
    <w:rsid w:val="009B2D8E"/>
    <w:rsid w:val="009B3AC2"/>
    <w:rsid w:val="009B3AF1"/>
    <w:rsid w:val="009B492B"/>
    <w:rsid w:val="009B4DF4"/>
    <w:rsid w:val="009B564E"/>
    <w:rsid w:val="009B7E5F"/>
    <w:rsid w:val="009B7E87"/>
    <w:rsid w:val="009C0169"/>
    <w:rsid w:val="009C403E"/>
    <w:rsid w:val="009C41AA"/>
    <w:rsid w:val="009C53B9"/>
    <w:rsid w:val="009D0394"/>
    <w:rsid w:val="009D1584"/>
    <w:rsid w:val="009D4CA3"/>
    <w:rsid w:val="009D4FF0"/>
    <w:rsid w:val="009D60A0"/>
    <w:rsid w:val="009D703C"/>
    <w:rsid w:val="009D718F"/>
    <w:rsid w:val="009E068F"/>
    <w:rsid w:val="009E14E0"/>
    <w:rsid w:val="009E35DB"/>
    <w:rsid w:val="009E47A3"/>
    <w:rsid w:val="009E535A"/>
    <w:rsid w:val="009E71EE"/>
    <w:rsid w:val="009E737F"/>
    <w:rsid w:val="009F06A5"/>
    <w:rsid w:val="009F08F3"/>
    <w:rsid w:val="009F0BD5"/>
    <w:rsid w:val="009F1C18"/>
    <w:rsid w:val="009F23D7"/>
    <w:rsid w:val="009F344F"/>
    <w:rsid w:val="009F3F68"/>
    <w:rsid w:val="009F53D4"/>
    <w:rsid w:val="009F608F"/>
    <w:rsid w:val="00A0104A"/>
    <w:rsid w:val="00A02A3C"/>
    <w:rsid w:val="00A031D8"/>
    <w:rsid w:val="00A044B8"/>
    <w:rsid w:val="00A048A8"/>
    <w:rsid w:val="00A04F49"/>
    <w:rsid w:val="00A053F0"/>
    <w:rsid w:val="00A054C7"/>
    <w:rsid w:val="00A05E0D"/>
    <w:rsid w:val="00A106D1"/>
    <w:rsid w:val="00A11F28"/>
    <w:rsid w:val="00A1311D"/>
    <w:rsid w:val="00A13E54"/>
    <w:rsid w:val="00A1400F"/>
    <w:rsid w:val="00A149EF"/>
    <w:rsid w:val="00A14EF6"/>
    <w:rsid w:val="00A179AC"/>
    <w:rsid w:val="00A17E88"/>
    <w:rsid w:val="00A17F63"/>
    <w:rsid w:val="00A2012F"/>
    <w:rsid w:val="00A2193B"/>
    <w:rsid w:val="00A2268A"/>
    <w:rsid w:val="00A229ED"/>
    <w:rsid w:val="00A2351A"/>
    <w:rsid w:val="00A264A9"/>
    <w:rsid w:val="00A26DCF"/>
    <w:rsid w:val="00A27361"/>
    <w:rsid w:val="00A27785"/>
    <w:rsid w:val="00A300E6"/>
    <w:rsid w:val="00A30187"/>
    <w:rsid w:val="00A30334"/>
    <w:rsid w:val="00A30DCD"/>
    <w:rsid w:val="00A31A49"/>
    <w:rsid w:val="00A33CA6"/>
    <w:rsid w:val="00A3448A"/>
    <w:rsid w:val="00A36297"/>
    <w:rsid w:val="00A36596"/>
    <w:rsid w:val="00A37A93"/>
    <w:rsid w:val="00A4008C"/>
    <w:rsid w:val="00A40170"/>
    <w:rsid w:val="00A40E9A"/>
    <w:rsid w:val="00A41E2B"/>
    <w:rsid w:val="00A41F05"/>
    <w:rsid w:val="00A4213D"/>
    <w:rsid w:val="00A4216A"/>
    <w:rsid w:val="00A4330E"/>
    <w:rsid w:val="00A43578"/>
    <w:rsid w:val="00A43A4E"/>
    <w:rsid w:val="00A44CF7"/>
    <w:rsid w:val="00A45B74"/>
    <w:rsid w:val="00A470BD"/>
    <w:rsid w:val="00A50419"/>
    <w:rsid w:val="00A51543"/>
    <w:rsid w:val="00A529F5"/>
    <w:rsid w:val="00A52E1D"/>
    <w:rsid w:val="00A5343C"/>
    <w:rsid w:val="00A54296"/>
    <w:rsid w:val="00A61499"/>
    <w:rsid w:val="00A6200A"/>
    <w:rsid w:val="00A628ED"/>
    <w:rsid w:val="00A62A77"/>
    <w:rsid w:val="00A62C0F"/>
    <w:rsid w:val="00A6320E"/>
    <w:rsid w:val="00A63483"/>
    <w:rsid w:val="00A657D7"/>
    <w:rsid w:val="00A660AC"/>
    <w:rsid w:val="00A67E6C"/>
    <w:rsid w:val="00A71B99"/>
    <w:rsid w:val="00A72DFF"/>
    <w:rsid w:val="00A739D0"/>
    <w:rsid w:val="00A73D45"/>
    <w:rsid w:val="00A761D4"/>
    <w:rsid w:val="00A77EC4"/>
    <w:rsid w:val="00A80CAC"/>
    <w:rsid w:val="00A80FB3"/>
    <w:rsid w:val="00A81597"/>
    <w:rsid w:val="00A8589C"/>
    <w:rsid w:val="00A85EAA"/>
    <w:rsid w:val="00A865AE"/>
    <w:rsid w:val="00A87F54"/>
    <w:rsid w:val="00A90AAE"/>
    <w:rsid w:val="00A92879"/>
    <w:rsid w:val="00A92A47"/>
    <w:rsid w:val="00A93B59"/>
    <w:rsid w:val="00A9442A"/>
    <w:rsid w:val="00A95A09"/>
    <w:rsid w:val="00A95D4D"/>
    <w:rsid w:val="00AA016F"/>
    <w:rsid w:val="00AA0E37"/>
    <w:rsid w:val="00AA1ED6"/>
    <w:rsid w:val="00AA5185"/>
    <w:rsid w:val="00AA51D6"/>
    <w:rsid w:val="00AA61A0"/>
    <w:rsid w:val="00AA6355"/>
    <w:rsid w:val="00AA7AD6"/>
    <w:rsid w:val="00AB05FA"/>
    <w:rsid w:val="00AB0BC8"/>
    <w:rsid w:val="00AB11CA"/>
    <w:rsid w:val="00AB14D9"/>
    <w:rsid w:val="00AB21C0"/>
    <w:rsid w:val="00AB4AB8"/>
    <w:rsid w:val="00AB4B6E"/>
    <w:rsid w:val="00AB4D8E"/>
    <w:rsid w:val="00AB655E"/>
    <w:rsid w:val="00AB7BC8"/>
    <w:rsid w:val="00AC007F"/>
    <w:rsid w:val="00AC1434"/>
    <w:rsid w:val="00AC2546"/>
    <w:rsid w:val="00AC2ECD"/>
    <w:rsid w:val="00AC3119"/>
    <w:rsid w:val="00AC49FB"/>
    <w:rsid w:val="00AC5A10"/>
    <w:rsid w:val="00AC6B33"/>
    <w:rsid w:val="00AC7032"/>
    <w:rsid w:val="00AC7A9B"/>
    <w:rsid w:val="00AC7C47"/>
    <w:rsid w:val="00AD074C"/>
    <w:rsid w:val="00AD079A"/>
    <w:rsid w:val="00AD0AA3"/>
    <w:rsid w:val="00AD2ED0"/>
    <w:rsid w:val="00AD2F9E"/>
    <w:rsid w:val="00AD338C"/>
    <w:rsid w:val="00AD3F94"/>
    <w:rsid w:val="00AD4A5A"/>
    <w:rsid w:val="00AD4B6A"/>
    <w:rsid w:val="00AD5163"/>
    <w:rsid w:val="00AD6269"/>
    <w:rsid w:val="00AE0595"/>
    <w:rsid w:val="00AE2295"/>
    <w:rsid w:val="00AE27AC"/>
    <w:rsid w:val="00AE3E67"/>
    <w:rsid w:val="00AE40E0"/>
    <w:rsid w:val="00AE4DBA"/>
    <w:rsid w:val="00AE4F07"/>
    <w:rsid w:val="00AE5868"/>
    <w:rsid w:val="00AE592B"/>
    <w:rsid w:val="00AE59AE"/>
    <w:rsid w:val="00AF041A"/>
    <w:rsid w:val="00AF1C5D"/>
    <w:rsid w:val="00AF2EE3"/>
    <w:rsid w:val="00AF35BF"/>
    <w:rsid w:val="00AF42D7"/>
    <w:rsid w:val="00B006FE"/>
    <w:rsid w:val="00B007CB"/>
    <w:rsid w:val="00B01CC3"/>
    <w:rsid w:val="00B02609"/>
    <w:rsid w:val="00B02AA9"/>
    <w:rsid w:val="00B02FA3"/>
    <w:rsid w:val="00B039D8"/>
    <w:rsid w:val="00B05084"/>
    <w:rsid w:val="00B05186"/>
    <w:rsid w:val="00B05A3B"/>
    <w:rsid w:val="00B05B1D"/>
    <w:rsid w:val="00B05C6A"/>
    <w:rsid w:val="00B0699F"/>
    <w:rsid w:val="00B0759B"/>
    <w:rsid w:val="00B076E0"/>
    <w:rsid w:val="00B07D75"/>
    <w:rsid w:val="00B1149F"/>
    <w:rsid w:val="00B14120"/>
    <w:rsid w:val="00B157F9"/>
    <w:rsid w:val="00B17803"/>
    <w:rsid w:val="00B20256"/>
    <w:rsid w:val="00B20D09"/>
    <w:rsid w:val="00B21AF0"/>
    <w:rsid w:val="00B2763F"/>
    <w:rsid w:val="00B27AAC"/>
    <w:rsid w:val="00B30929"/>
    <w:rsid w:val="00B32AEF"/>
    <w:rsid w:val="00B34EA2"/>
    <w:rsid w:val="00B36A7A"/>
    <w:rsid w:val="00B36B29"/>
    <w:rsid w:val="00B36F3D"/>
    <w:rsid w:val="00B372AA"/>
    <w:rsid w:val="00B3738A"/>
    <w:rsid w:val="00B3791E"/>
    <w:rsid w:val="00B4038D"/>
    <w:rsid w:val="00B40445"/>
    <w:rsid w:val="00B405C9"/>
    <w:rsid w:val="00B409E0"/>
    <w:rsid w:val="00B40FC3"/>
    <w:rsid w:val="00B41435"/>
    <w:rsid w:val="00B41888"/>
    <w:rsid w:val="00B45A52"/>
    <w:rsid w:val="00B45BF8"/>
    <w:rsid w:val="00B45E11"/>
    <w:rsid w:val="00B46175"/>
    <w:rsid w:val="00B5054C"/>
    <w:rsid w:val="00B50864"/>
    <w:rsid w:val="00B5151C"/>
    <w:rsid w:val="00B53A10"/>
    <w:rsid w:val="00B54215"/>
    <w:rsid w:val="00B54296"/>
    <w:rsid w:val="00B548B7"/>
    <w:rsid w:val="00B567B0"/>
    <w:rsid w:val="00B57515"/>
    <w:rsid w:val="00B602D6"/>
    <w:rsid w:val="00B62490"/>
    <w:rsid w:val="00B628AD"/>
    <w:rsid w:val="00B63039"/>
    <w:rsid w:val="00B642B1"/>
    <w:rsid w:val="00B651DC"/>
    <w:rsid w:val="00B664C7"/>
    <w:rsid w:val="00B6736A"/>
    <w:rsid w:val="00B674D3"/>
    <w:rsid w:val="00B71C8E"/>
    <w:rsid w:val="00B739F6"/>
    <w:rsid w:val="00B74756"/>
    <w:rsid w:val="00B75C9E"/>
    <w:rsid w:val="00B75F97"/>
    <w:rsid w:val="00B7783A"/>
    <w:rsid w:val="00B81A6C"/>
    <w:rsid w:val="00B82F2B"/>
    <w:rsid w:val="00B83F10"/>
    <w:rsid w:val="00B85DE5"/>
    <w:rsid w:val="00B86125"/>
    <w:rsid w:val="00B87DEC"/>
    <w:rsid w:val="00B90F73"/>
    <w:rsid w:val="00B921A9"/>
    <w:rsid w:val="00B93072"/>
    <w:rsid w:val="00B93B59"/>
    <w:rsid w:val="00B9406A"/>
    <w:rsid w:val="00B949A5"/>
    <w:rsid w:val="00B97B5A"/>
    <w:rsid w:val="00BA0EE7"/>
    <w:rsid w:val="00BA17EC"/>
    <w:rsid w:val="00BA2280"/>
    <w:rsid w:val="00BA2539"/>
    <w:rsid w:val="00BA253E"/>
    <w:rsid w:val="00BA2A08"/>
    <w:rsid w:val="00BA434A"/>
    <w:rsid w:val="00BA4778"/>
    <w:rsid w:val="00BA56D2"/>
    <w:rsid w:val="00BA76E0"/>
    <w:rsid w:val="00BB2A25"/>
    <w:rsid w:val="00BB40FF"/>
    <w:rsid w:val="00BB51DD"/>
    <w:rsid w:val="00BB51E9"/>
    <w:rsid w:val="00BB64BD"/>
    <w:rsid w:val="00BB7569"/>
    <w:rsid w:val="00BC0101"/>
    <w:rsid w:val="00BC0FDC"/>
    <w:rsid w:val="00BC3053"/>
    <w:rsid w:val="00BC4D2E"/>
    <w:rsid w:val="00BC62C0"/>
    <w:rsid w:val="00BC748D"/>
    <w:rsid w:val="00BD19DB"/>
    <w:rsid w:val="00BD3218"/>
    <w:rsid w:val="00BD48AC"/>
    <w:rsid w:val="00BD4D4D"/>
    <w:rsid w:val="00BD508A"/>
    <w:rsid w:val="00BD5F1A"/>
    <w:rsid w:val="00BD7260"/>
    <w:rsid w:val="00BE1234"/>
    <w:rsid w:val="00BE2FA6"/>
    <w:rsid w:val="00BE333F"/>
    <w:rsid w:val="00BE42E9"/>
    <w:rsid w:val="00BE7204"/>
    <w:rsid w:val="00BE7406"/>
    <w:rsid w:val="00BE7603"/>
    <w:rsid w:val="00BE7771"/>
    <w:rsid w:val="00BF03E8"/>
    <w:rsid w:val="00BF3279"/>
    <w:rsid w:val="00BF42D5"/>
    <w:rsid w:val="00BF74C7"/>
    <w:rsid w:val="00C015F1"/>
    <w:rsid w:val="00C01F33"/>
    <w:rsid w:val="00C02CC6"/>
    <w:rsid w:val="00C03547"/>
    <w:rsid w:val="00C03A8B"/>
    <w:rsid w:val="00C040F7"/>
    <w:rsid w:val="00C044AB"/>
    <w:rsid w:val="00C05706"/>
    <w:rsid w:val="00C060E9"/>
    <w:rsid w:val="00C0719F"/>
    <w:rsid w:val="00C07377"/>
    <w:rsid w:val="00C10478"/>
    <w:rsid w:val="00C116F3"/>
    <w:rsid w:val="00C12107"/>
    <w:rsid w:val="00C12498"/>
    <w:rsid w:val="00C1453E"/>
    <w:rsid w:val="00C14D4B"/>
    <w:rsid w:val="00C1512D"/>
    <w:rsid w:val="00C154BB"/>
    <w:rsid w:val="00C17EDA"/>
    <w:rsid w:val="00C21261"/>
    <w:rsid w:val="00C21497"/>
    <w:rsid w:val="00C25467"/>
    <w:rsid w:val="00C279B5"/>
    <w:rsid w:val="00C27C45"/>
    <w:rsid w:val="00C32FC3"/>
    <w:rsid w:val="00C353C6"/>
    <w:rsid w:val="00C3719D"/>
    <w:rsid w:val="00C37CB2"/>
    <w:rsid w:val="00C4316F"/>
    <w:rsid w:val="00C473A5"/>
    <w:rsid w:val="00C5419E"/>
    <w:rsid w:val="00C54995"/>
    <w:rsid w:val="00C54B41"/>
    <w:rsid w:val="00C54D41"/>
    <w:rsid w:val="00C576C7"/>
    <w:rsid w:val="00C60093"/>
    <w:rsid w:val="00C60783"/>
    <w:rsid w:val="00C60F74"/>
    <w:rsid w:val="00C624C8"/>
    <w:rsid w:val="00C62864"/>
    <w:rsid w:val="00C64672"/>
    <w:rsid w:val="00C6685A"/>
    <w:rsid w:val="00C6763B"/>
    <w:rsid w:val="00C67BB9"/>
    <w:rsid w:val="00C70397"/>
    <w:rsid w:val="00C70697"/>
    <w:rsid w:val="00C72093"/>
    <w:rsid w:val="00C72EF4"/>
    <w:rsid w:val="00C7315A"/>
    <w:rsid w:val="00C744FE"/>
    <w:rsid w:val="00C7452B"/>
    <w:rsid w:val="00C7492F"/>
    <w:rsid w:val="00C75D2F"/>
    <w:rsid w:val="00C767BE"/>
    <w:rsid w:val="00C76E3C"/>
    <w:rsid w:val="00C8133E"/>
    <w:rsid w:val="00C8154C"/>
    <w:rsid w:val="00C81568"/>
    <w:rsid w:val="00C822FF"/>
    <w:rsid w:val="00C82CCF"/>
    <w:rsid w:val="00C836D8"/>
    <w:rsid w:val="00C853C5"/>
    <w:rsid w:val="00C85D87"/>
    <w:rsid w:val="00C85DA0"/>
    <w:rsid w:val="00C9027A"/>
    <w:rsid w:val="00C9068E"/>
    <w:rsid w:val="00C93415"/>
    <w:rsid w:val="00C93814"/>
    <w:rsid w:val="00C93C4B"/>
    <w:rsid w:val="00C94371"/>
    <w:rsid w:val="00C9449D"/>
    <w:rsid w:val="00C944AB"/>
    <w:rsid w:val="00C95B40"/>
    <w:rsid w:val="00C97EBF"/>
    <w:rsid w:val="00CA0D3A"/>
    <w:rsid w:val="00CA0E56"/>
    <w:rsid w:val="00CA1ED8"/>
    <w:rsid w:val="00CA2886"/>
    <w:rsid w:val="00CA4D57"/>
    <w:rsid w:val="00CA7542"/>
    <w:rsid w:val="00CA779C"/>
    <w:rsid w:val="00CB1205"/>
    <w:rsid w:val="00CB1F63"/>
    <w:rsid w:val="00CB3AFC"/>
    <w:rsid w:val="00CB7170"/>
    <w:rsid w:val="00CC040E"/>
    <w:rsid w:val="00CC0BBB"/>
    <w:rsid w:val="00CC0C6E"/>
    <w:rsid w:val="00CC111F"/>
    <w:rsid w:val="00CC2011"/>
    <w:rsid w:val="00CC3EA0"/>
    <w:rsid w:val="00CC418D"/>
    <w:rsid w:val="00CC6427"/>
    <w:rsid w:val="00CC7B45"/>
    <w:rsid w:val="00CD0448"/>
    <w:rsid w:val="00CD098A"/>
    <w:rsid w:val="00CD1188"/>
    <w:rsid w:val="00CD24CA"/>
    <w:rsid w:val="00CD2ED1"/>
    <w:rsid w:val="00CD2FE9"/>
    <w:rsid w:val="00CD337B"/>
    <w:rsid w:val="00CE0424"/>
    <w:rsid w:val="00CE0BF7"/>
    <w:rsid w:val="00CE28CA"/>
    <w:rsid w:val="00CE2D95"/>
    <w:rsid w:val="00CE45CD"/>
    <w:rsid w:val="00CE50CF"/>
    <w:rsid w:val="00CE5384"/>
    <w:rsid w:val="00CE7561"/>
    <w:rsid w:val="00CE7C8F"/>
    <w:rsid w:val="00CE7EE4"/>
    <w:rsid w:val="00CF08A4"/>
    <w:rsid w:val="00CF1354"/>
    <w:rsid w:val="00CF395F"/>
    <w:rsid w:val="00CF3B1F"/>
    <w:rsid w:val="00CF3B69"/>
    <w:rsid w:val="00CF3B83"/>
    <w:rsid w:val="00CF3BF6"/>
    <w:rsid w:val="00CF3F81"/>
    <w:rsid w:val="00CF47E8"/>
    <w:rsid w:val="00CF625B"/>
    <w:rsid w:val="00CF687E"/>
    <w:rsid w:val="00CF7A3A"/>
    <w:rsid w:val="00D01417"/>
    <w:rsid w:val="00D0256F"/>
    <w:rsid w:val="00D0349B"/>
    <w:rsid w:val="00D03922"/>
    <w:rsid w:val="00D10249"/>
    <w:rsid w:val="00D1076E"/>
    <w:rsid w:val="00D10FED"/>
    <w:rsid w:val="00D115C3"/>
    <w:rsid w:val="00D11897"/>
    <w:rsid w:val="00D12B9D"/>
    <w:rsid w:val="00D13135"/>
    <w:rsid w:val="00D133AF"/>
    <w:rsid w:val="00D13E4E"/>
    <w:rsid w:val="00D1534B"/>
    <w:rsid w:val="00D20B95"/>
    <w:rsid w:val="00D21882"/>
    <w:rsid w:val="00D232A9"/>
    <w:rsid w:val="00D239A7"/>
    <w:rsid w:val="00D23F47"/>
    <w:rsid w:val="00D252F0"/>
    <w:rsid w:val="00D308C9"/>
    <w:rsid w:val="00D30C9B"/>
    <w:rsid w:val="00D32DE6"/>
    <w:rsid w:val="00D3341B"/>
    <w:rsid w:val="00D36E71"/>
    <w:rsid w:val="00D37D87"/>
    <w:rsid w:val="00D40B33"/>
    <w:rsid w:val="00D4318F"/>
    <w:rsid w:val="00D438BF"/>
    <w:rsid w:val="00D43BE3"/>
    <w:rsid w:val="00D43F6F"/>
    <w:rsid w:val="00D440F8"/>
    <w:rsid w:val="00D44431"/>
    <w:rsid w:val="00D45964"/>
    <w:rsid w:val="00D47F23"/>
    <w:rsid w:val="00D50AA0"/>
    <w:rsid w:val="00D51D31"/>
    <w:rsid w:val="00D527FB"/>
    <w:rsid w:val="00D546FF"/>
    <w:rsid w:val="00D55AD5"/>
    <w:rsid w:val="00D55FD1"/>
    <w:rsid w:val="00D576CA"/>
    <w:rsid w:val="00D579F8"/>
    <w:rsid w:val="00D61862"/>
    <w:rsid w:val="00D61AF5"/>
    <w:rsid w:val="00D6223C"/>
    <w:rsid w:val="00D62A3C"/>
    <w:rsid w:val="00D637E1"/>
    <w:rsid w:val="00D6426E"/>
    <w:rsid w:val="00D652B5"/>
    <w:rsid w:val="00D66155"/>
    <w:rsid w:val="00D67741"/>
    <w:rsid w:val="00D67D33"/>
    <w:rsid w:val="00D7063A"/>
    <w:rsid w:val="00D708B0"/>
    <w:rsid w:val="00D70FD8"/>
    <w:rsid w:val="00D71013"/>
    <w:rsid w:val="00D7121A"/>
    <w:rsid w:val="00D71DE2"/>
    <w:rsid w:val="00D7281A"/>
    <w:rsid w:val="00D72DDC"/>
    <w:rsid w:val="00D77B1D"/>
    <w:rsid w:val="00D8021F"/>
    <w:rsid w:val="00D802A7"/>
    <w:rsid w:val="00D80383"/>
    <w:rsid w:val="00D814C2"/>
    <w:rsid w:val="00D823C6"/>
    <w:rsid w:val="00D82FFB"/>
    <w:rsid w:val="00D8327F"/>
    <w:rsid w:val="00D833A9"/>
    <w:rsid w:val="00D833C8"/>
    <w:rsid w:val="00D83449"/>
    <w:rsid w:val="00D85003"/>
    <w:rsid w:val="00D855D3"/>
    <w:rsid w:val="00D86CA3"/>
    <w:rsid w:val="00D86F87"/>
    <w:rsid w:val="00D871CE"/>
    <w:rsid w:val="00D90287"/>
    <w:rsid w:val="00D9034D"/>
    <w:rsid w:val="00D90C0B"/>
    <w:rsid w:val="00D9196D"/>
    <w:rsid w:val="00D92063"/>
    <w:rsid w:val="00D92067"/>
    <w:rsid w:val="00D92120"/>
    <w:rsid w:val="00D92982"/>
    <w:rsid w:val="00D93EC4"/>
    <w:rsid w:val="00D95785"/>
    <w:rsid w:val="00D97726"/>
    <w:rsid w:val="00DA025F"/>
    <w:rsid w:val="00DA1465"/>
    <w:rsid w:val="00DA192E"/>
    <w:rsid w:val="00DA22A1"/>
    <w:rsid w:val="00DA28EC"/>
    <w:rsid w:val="00DA305E"/>
    <w:rsid w:val="00DA3DC9"/>
    <w:rsid w:val="00DA4E95"/>
    <w:rsid w:val="00DA5417"/>
    <w:rsid w:val="00DA56E8"/>
    <w:rsid w:val="00DA76A8"/>
    <w:rsid w:val="00DA7BF0"/>
    <w:rsid w:val="00DB0743"/>
    <w:rsid w:val="00DB0A9F"/>
    <w:rsid w:val="00DB14C1"/>
    <w:rsid w:val="00DB3592"/>
    <w:rsid w:val="00DB3720"/>
    <w:rsid w:val="00DB377D"/>
    <w:rsid w:val="00DB70F1"/>
    <w:rsid w:val="00DB75C3"/>
    <w:rsid w:val="00DC19EF"/>
    <w:rsid w:val="00DC2D36"/>
    <w:rsid w:val="00DC3459"/>
    <w:rsid w:val="00DC4058"/>
    <w:rsid w:val="00DC5317"/>
    <w:rsid w:val="00DC53EF"/>
    <w:rsid w:val="00DC575B"/>
    <w:rsid w:val="00DC7337"/>
    <w:rsid w:val="00DD0CA5"/>
    <w:rsid w:val="00DD0DA0"/>
    <w:rsid w:val="00DD1DA5"/>
    <w:rsid w:val="00DD3863"/>
    <w:rsid w:val="00DD45CB"/>
    <w:rsid w:val="00DD5327"/>
    <w:rsid w:val="00DD597E"/>
    <w:rsid w:val="00DE1B65"/>
    <w:rsid w:val="00DE49EE"/>
    <w:rsid w:val="00DE5608"/>
    <w:rsid w:val="00DE58D0"/>
    <w:rsid w:val="00DE654F"/>
    <w:rsid w:val="00DF01EA"/>
    <w:rsid w:val="00DF0B6E"/>
    <w:rsid w:val="00DF15E0"/>
    <w:rsid w:val="00DF316A"/>
    <w:rsid w:val="00DF37A0"/>
    <w:rsid w:val="00DF440B"/>
    <w:rsid w:val="00DF4ABC"/>
    <w:rsid w:val="00DF5C92"/>
    <w:rsid w:val="00DF6352"/>
    <w:rsid w:val="00E02727"/>
    <w:rsid w:val="00E035B9"/>
    <w:rsid w:val="00E0436E"/>
    <w:rsid w:val="00E062FA"/>
    <w:rsid w:val="00E110E7"/>
    <w:rsid w:val="00E1121C"/>
    <w:rsid w:val="00E11B20"/>
    <w:rsid w:val="00E14268"/>
    <w:rsid w:val="00E14AB1"/>
    <w:rsid w:val="00E16D0C"/>
    <w:rsid w:val="00E17FA2"/>
    <w:rsid w:val="00E20754"/>
    <w:rsid w:val="00E22330"/>
    <w:rsid w:val="00E23C8F"/>
    <w:rsid w:val="00E244FA"/>
    <w:rsid w:val="00E24F7D"/>
    <w:rsid w:val="00E25F46"/>
    <w:rsid w:val="00E26572"/>
    <w:rsid w:val="00E27470"/>
    <w:rsid w:val="00E30B5A"/>
    <w:rsid w:val="00E30D47"/>
    <w:rsid w:val="00E3123D"/>
    <w:rsid w:val="00E3126F"/>
    <w:rsid w:val="00E31461"/>
    <w:rsid w:val="00E31D43"/>
    <w:rsid w:val="00E321C3"/>
    <w:rsid w:val="00E32608"/>
    <w:rsid w:val="00E32EE6"/>
    <w:rsid w:val="00E338AB"/>
    <w:rsid w:val="00E34188"/>
    <w:rsid w:val="00E34B6E"/>
    <w:rsid w:val="00E35559"/>
    <w:rsid w:val="00E3599F"/>
    <w:rsid w:val="00E3723A"/>
    <w:rsid w:val="00E37860"/>
    <w:rsid w:val="00E41FC4"/>
    <w:rsid w:val="00E42302"/>
    <w:rsid w:val="00E428F6"/>
    <w:rsid w:val="00E431C4"/>
    <w:rsid w:val="00E44286"/>
    <w:rsid w:val="00E446F1"/>
    <w:rsid w:val="00E4473F"/>
    <w:rsid w:val="00E454A1"/>
    <w:rsid w:val="00E467ED"/>
    <w:rsid w:val="00E46886"/>
    <w:rsid w:val="00E46E7E"/>
    <w:rsid w:val="00E473A3"/>
    <w:rsid w:val="00E4777F"/>
    <w:rsid w:val="00E47AEF"/>
    <w:rsid w:val="00E52781"/>
    <w:rsid w:val="00E53B75"/>
    <w:rsid w:val="00E54E3B"/>
    <w:rsid w:val="00E5545B"/>
    <w:rsid w:val="00E57565"/>
    <w:rsid w:val="00E63838"/>
    <w:rsid w:val="00E63BBA"/>
    <w:rsid w:val="00E64434"/>
    <w:rsid w:val="00E644E7"/>
    <w:rsid w:val="00E647CC"/>
    <w:rsid w:val="00E64C77"/>
    <w:rsid w:val="00E6666B"/>
    <w:rsid w:val="00E67110"/>
    <w:rsid w:val="00E67C51"/>
    <w:rsid w:val="00E70DF2"/>
    <w:rsid w:val="00E7243C"/>
    <w:rsid w:val="00E727B7"/>
    <w:rsid w:val="00E72EFC"/>
    <w:rsid w:val="00E758EC"/>
    <w:rsid w:val="00E75916"/>
    <w:rsid w:val="00E762E9"/>
    <w:rsid w:val="00E77B9C"/>
    <w:rsid w:val="00E80ACA"/>
    <w:rsid w:val="00E81986"/>
    <w:rsid w:val="00E821DE"/>
    <w:rsid w:val="00E8234C"/>
    <w:rsid w:val="00E83AA9"/>
    <w:rsid w:val="00E84404"/>
    <w:rsid w:val="00E855C8"/>
    <w:rsid w:val="00E85654"/>
    <w:rsid w:val="00E85928"/>
    <w:rsid w:val="00E87822"/>
    <w:rsid w:val="00E90395"/>
    <w:rsid w:val="00E90E49"/>
    <w:rsid w:val="00E917F9"/>
    <w:rsid w:val="00E920B7"/>
    <w:rsid w:val="00E9291C"/>
    <w:rsid w:val="00E92E6B"/>
    <w:rsid w:val="00E93FC6"/>
    <w:rsid w:val="00E93FFE"/>
    <w:rsid w:val="00E94F8A"/>
    <w:rsid w:val="00E95A18"/>
    <w:rsid w:val="00EA1229"/>
    <w:rsid w:val="00EA132A"/>
    <w:rsid w:val="00EA2877"/>
    <w:rsid w:val="00EA5048"/>
    <w:rsid w:val="00EA7A41"/>
    <w:rsid w:val="00EB077B"/>
    <w:rsid w:val="00EB097F"/>
    <w:rsid w:val="00EB3A86"/>
    <w:rsid w:val="00EB4EA2"/>
    <w:rsid w:val="00EB56EF"/>
    <w:rsid w:val="00EB624F"/>
    <w:rsid w:val="00EB6591"/>
    <w:rsid w:val="00EB6D87"/>
    <w:rsid w:val="00EB7619"/>
    <w:rsid w:val="00EB7AC2"/>
    <w:rsid w:val="00EC094D"/>
    <w:rsid w:val="00EC0AD6"/>
    <w:rsid w:val="00EC24D5"/>
    <w:rsid w:val="00EC27C6"/>
    <w:rsid w:val="00EC4207"/>
    <w:rsid w:val="00EC4A0A"/>
    <w:rsid w:val="00EC5653"/>
    <w:rsid w:val="00EC6B83"/>
    <w:rsid w:val="00EC71CE"/>
    <w:rsid w:val="00ED0C87"/>
    <w:rsid w:val="00ED1006"/>
    <w:rsid w:val="00ED2684"/>
    <w:rsid w:val="00ED6277"/>
    <w:rsid w:val="00ED7335"/>
    <w:rsid w:val="00ED77EB"/>
    <w:rsid w:val="00ED7F88"/>
    <w:rsid w:val="00EE11E3"/>
    <w:rsid w:val="00EE1DA8"/>
    <w:rsid w:val="00EE2729"/>
    <w:rsid w:val="00EE335D"/>
    <w:rsid w:val="00EE3873"/>
    <w:rsid w:val="00EE55A9"/>
    <w:rsid w:val="00EE564D"/>
    <w:rsid w:val="00EE69AF"/>
    <w:rsid w:val="00EE6B0C"/>
    <w:rsid w:val="00EE6D3F"/>
    <w:rsid w:val="00EF12DD"/>
    <w:rsid w:val="00EF18FE"/>
    <w:rsid w:val="00EF2461"/>
    <w:rsid w:val="00EF4D22"/>
    <w:rsid w:val="00EF4F6F"/>
    <w:rsid w:val="00EF5787"/>
    <w:rsid w:val="00EF60D0"/>
    <w:rsid w:val="00EF7759"/>
    <w:rsid w:val="00F00F62"/>
    <w:rsid w:val="00F01181"/>
    <w:rsid w:val="00F01DB3"/>
    <w:rsid w:val="00F02E94"/>
    <w:rsid w:val="00F03DAF"/>
    <w:rsid w:val="00F05216"/>
    <w:rsid w:val="00F0528D"/>
    <w:rsid w:val="00F06C67"/>
    <w:rsid w:val="00F06DFD"/>
    <w:rsid w:val="00F06EEA"/>
    <w:rsid w:val="00F071D1"/>
    <w:rsid w:val="00F07533"/>
    <w:rsid w:val="00F10629"/>
    <w:rsid w:val="00F10DD1"/>
    <w:rsid w:val="00F11E6E"/>
    <w:rsid w:val="00F157F2"/>
    <w:rsid w:val="00F15FA5"/>
    <w:rsid w:val="00F209B7"/>
    <w:rsid w:val="00F22355"/>
    <w:rsid w:val="00F22D7D"/>
    <w:rsid w:val="00F2376F"/>
    <w:rsid w:val="00F23853"/>
    <w:rsid w:val="00F243D8"/>
    <w:rsid w:val="00F256D6"/>
    <w:rsid w:val="00F26302"/>
    <w:rsid w:val="00F30828"/>
    <w:rsid w:val="00F313D6"/>
    <w:rsid w:val="00F3221A"/>
    <w:rsid w:val="00F332F1"/>
    <w:rsid w:val="00F337AD"/>
    <w:rsid w:val="00F35A59"/>
    <w:rsid w:val="00F35B43"/>
    <w:rsid w:val="00F376AE"/>
    <w:rsid w:val="00F37D99"/>
    <w:rsid w:val="00F40F0C"/>
    <w:rsid w:val="00F416C3"/>
    <w:rsid w:val="00F42C43"/>
    <w:rsid w:val="00F42EFC"/>
    <w:rsid w:val="00F4319B"/>
    <w:rsid w:val="00F4640C"/>
    <w:rsid w:val="00F4766C"/>
    <w:rsid w:val="00F5060E"/>
    <w:rsid w:val="00F507D1"/>
    <w:rsid w:val="00F519CE"/>
    <w:rsid w:val="00F51ADA"/>
    <w:rsid w:val="00F520B0"/>
    <w:rsid w:val="00F54057"/>
    <w:rsid w:val="00F57369"/>
    <w:rsid w:val="00F60203"/>
    <w:rsid w:val="00F607C5"/>
    <w:rsid w:val="00F60DEA"/>
    <w:rsid w:val="00F6302A"/>
    <w:rsid w:val="00F63668"/>
    <w:rsid w:val="00F63950"/>
    <w:rsid w:val="00F6460A"/>
    <w:rsid w:val="00F64C2B"/>
    <w:rsid w:val="00F651BE"/>
    <w:rsid w:val="00F654B4"/>
    <w:rsid w:val="00F67F53"/>
    <w:rsid w:val="00F703BE"/>
    <w:rsid w:val="00F71F69"/>
    <w:rsid w:val="00F72B72"/>
    <w:rsid w:val="00F7378F"/>
    <w:rsid w:val="00F74BB9"/>
    <w:rsid w:val="00F75582"/>
    <w:rsid w:val="00F76700"/>
    <w:rsid w:val="00F76EFA"/>
    <w:rsid w:val="00F804BE"/>
    <w:rsid w:val="00F80884"/>
    <w:rsid w:val="00F817CE"/>
    <w:rsid w:val="00F837D2"/>
    <w:rsid w:val="00F8452D"/>
    <w:rsid w:val="00F8456C"/>
    <w:rsid w:val="00F859D8"/>
    <w:rsid w:val="00F862D6"/>
    <w:rsid w:val="00F868F5"/>
    <w:rsid w:val="00F879D9"/>
    <w:rsid w:val="00F9056A"/>
    <w:rsid w:val="00F90F8D"/>
    <w:rsid w:val="00F91F83"/>
    <w:rsid w:val="00F92782"/>
    <w:rsid w:val="00F93AA9"/>
    <w:rsid w:val="00F94810"/>
    <w:rsid w:val="00F95561"/>
    <w:rsid w:val="00F956FC"/>
    <w:rsid w:val="00F96985"/>
    <w:rsid w:val="00F976B6"/>
    <w:rsid w:val="00F97838"/>
    <w:rsid w:val="00FA0BE8"/>
    <w:rsid w:val="00FA2BB3"/>
    <w:rsid w:val="00FA2DA3"/>
    <w:rsid w:val="00FA51F7"/>
    <w:rsid w:val="00FA6BF6"/>
    <w:rsid w:val="00FB3E0F"/>
    <w:rsid w:val="00FB4C80"/>
    <w:rsid w:val="00FB4D5A"/>
    <w:rsid w:val="00FB4FA4"/>
    <w:rsid w:val="00FB6A6A"/>
    <w:rsid w:val="00FB7FFB"/>
    <w:rsid w:val="00FC1F38"/>
    <w:rsid w:val="00FC239A"/>
    <w:rsid w:val="00FC2CFC"/>
    <w:rsid w:val="00FC7429"/>
    <w:rsid w:val="00FC76B9"/>
    <w:rsid w:val="00FD07F6"/>
    <w:rsid w:val="00FD155E"/>
    <w:rsid w:val="00FD15CA"/>
    <w:rsid w:val="00FD1EC8"/>
    <w:rsid w:val="00FD321D"/>
    <w:rsid w:val="00FD3E99"/>
    <w:rsid w:val="00FD40D2"/>
    <w:rsid w:val="00FD47ED"/>
    <w:rsid w:val="00FD5815"/>
    <w:rsid w:val="00FD6974"/>
    <w:rsid w:val="00FD74DB"/>
    <w:rsid w:val="00FD7660"/>
    <w:rsid w:val="00FE0655"/>
    <w:rsid w:val="00FE0B70"/>
    <w:rsid w:val="00FE1E9D"/>
    <w:rsid w:val="00FE2365"/>
    <w:rsid w:val="00FE37D7"/>
    <w:rsid w:val="00FE4976"/>
    <w:rsid w:val="00FE4C7B"/>
    <w:rsid w:val="00FE6A92"/>
    <w:rsid w:val="00FE7336"/>
    <w:rsid w:val="00FE787C"/>
    <w:rsid w:val="00FF2C08"/>
    <w:rsid w:val="00FF45A5"/>
    <w:rsid w:val="00FF527D"/>
    <w:rsid w:val="00FF5C91"/>
    <w:rsid w:val="3C18FD5A"/>
    <w:rsid w:val="6DF27A37"/>
    <w:rsid w:val="789B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  <w15:docId w15:val="{0AA805A3-252D-4D64-B105-0918B66D6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1BFE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21BF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21BFE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aliases w:val="Figure Heading Char,FH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リスト段落,列出段落1"/>
    <w:basedOn w:val="Normal"/>
    <w:link w:val="ListParagraphChar"/>
    <w:uiPriority w:val="34"/>
    <w:qFormat/>
    <w:rsid w:val="008D00A5"/>
    <w:pPr>
      <w:ind w:left="720"/>
    </w:pPr>
    <w:rPr>
      <w:rFonts w:eastAsia="Calibri"/>
      <w:lang w:val="x-none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DefaultParagraphFont"/>
    <w:link w:val="bullet"/>
    <w:locked/>
    <w:rsid w:val="005C0275"/>
    <w:rPr>
      <w:rFonts w:asciiTheme="minorHAnsi" w:hAnsiTheme="minorHAnsi" w:cstheme="minorBidi"/>
      <w:sz w:val="22"/>
      <w:szCs w:val="24"/>
    </w:rPr>
  </w:style>
  <w:style w:type="paragraph" w:customStyle="1" w:styleId="bullet">
    <w:name w:val="bullet"/>
    <w:basedOn w:val="ListParagraph"/>
    <w:link w:val="bulletChar"/>
    <w:qFormat/>
    <w:rsid w:val="005C0275"/>
    <w:pPr>
      <w:numPr>
        <w:numId w:val="13"/>
      </w:numPr>
      <w:spacing w:line="256" w:lineRule="auto"/>
      <w:ind w:left="720"/>
      <w:contextualSpacing/>
    </w:pPr>
    <w:rPr>
      <w:rFonts w:eastAsia="Times New Roman"/>
      <w:szCs w:val="24"/>
      <w:lang w:val="en-GB"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BodyText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B45E11"/>
    <w:rPr>
      <w:rFonts w:ascii="Arial" w:hAnsi="Arial"/>
      <w:spacing w:val="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C82CCF"/>
    <w:rPr>
      <w:color w:val="808080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26572"/>
    <w:rPr>
      <w:rFonts w:asciiTheme="minorHAnsi" w:eastAsiaTheme="minorHAnsi" w:hAnsiTheme="minorHAnsi" w:cstheme="minorBidi"/>
      <w:b/>
      <w:sz w:val="22"/>
      <w:szCs w:val="22"/>
    </w:rPr>
  </w:style>
  <w:style w:type="paragraph" w:styleId="Revision">
    <w:name w:val="Revision"/>
    <w:hidden/>
    <w:uiPriority w:val="99"/>
    <w:semiHidden/>
    <w:rsid w:val="00C03A8B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DefaultParagraphFont"/>
    <w:rsid w:val="008077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0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26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5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16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79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181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4138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2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FBCBF-2C78-403B-99BF-4F147B1C62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BFE0C9-3335-4D8E-8194-97D502EE50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B4870E-318E-4762-8B23-991CCA3943A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BC54C44-30C7-4A64-961E-AB79BD566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1386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Links>
    <vt:vector size="450" baseType="variant">
      <vt:variant>
        <vt:i4>131195</vt:i4>
      </vt:variant>
      <vt:variant>
        <vt:i4>242</vt:i4>
      </vt:variant>
      <vt:variant>
        <vt:i4>0</vt:i4>
      </vt:variant>
      <vt:variant>
        <vt:i4>5</vt:i4>
      </vt:variant>
      <vt:variant>
        <vt:lpwstr>http://www.3gpp.org/ftp/TSG_RAN/WG1_RL1/TSGR1_102-e/Docs/R1-2006855.zip</vt:lpwstr>
      </vt:variant>
      <vt:variant>
        <vt:lpwstr/>
      </vt:variant>
      <vt:variant>
        <vt:i4>458874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http://www.3gpp.org/ftp/TSG_RAN/WG1_RL1/TSGR1_102-e/Docs/R1-2006804.zip</vt:lpwstr>
      </vt:variant>
      <vt:variant>
        <vt:lpwstr/>
      </vt:variant>
      <vt:variant>
        <vt:i4>196720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http://www.3gpp.org/ftp/TSG_RAN/WG1_RL1/TSGR1_102-e/Docs/R1-2006640.zip</vt:lpwstr>
      </vt:variant>
      <vt:variant>
        <vt:lpwstr/>
      </vt:variant>
      <vt:variant>
        <vt:i4>983162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http://www.3gpp.org/ftp/TSG_RAN/WG1_RL1/TSGR1_102-e/Docs/R1-2006589.zip</vt:lpwstr>
      </vt:variant>
      <vt:variant>
        <vt:lpwstr/>
      </vt:variant>
      <vt:variant>
        <vt:i4>393338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http://www.3gpp.org/ftp/TSG_RAN/WG1_RL1/TSGR1_102-e/Docs/R1-2006519.zip</vt:lpwstr>
      </vt:variant>
      <vt:variant>
        <vt:lpwstr/>
      </vt:variant>
      <vt:variant>
        <vt:i4>65654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http://www.3gpp.org/ftp/TSG_RAN/WG1_RL1/TSGR1_102-e/Docs/R1-2006464.zip</vt:lpwstr>
      </vt:variant>
      <vt:variant>
        <vt:lpwstr/>
      </vt:variant>
      <vt:variant>
        <vt:i4>327795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http://www.3gpp.org/ftp/TSG_RAN/WG1_RL1/TSGR1_102-e/Docs/R1-2006421.zip</vt:lpwstr>
      </vt:variant>
      <vt:variant>
        <vt:lpwstr/>
      </vt:variant>
      <vt:variant>
        <vt:i4>125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http://www.3gpp.org/ftp/TSG_RAN/WG1_RL1/TSGR1_102-e/Docs/R1-2006378.zip</vt:lpwstr>
      </vt:variant>
      <vt:variant>
        <vt:lpwstr/>
      </vt:variant>
      <vt:variant>
        <vt:i4>131197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http://www.3gpp.org/ftp/TSG_RAN/WG1_RL1/TSGR1_102-e/Docs/R1-2006358.zip</vt:lpwstr>
      </vt:variant>
      <vt:variant>
        <vt:lpwstr/>
      </vt:variant>
      <vt:variant>
        <vt:i4>327792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http://www.3gpp.org/ftp/TSG_RAN/WG1_RL1/TSGR1_102-e/Docs/R1-2006325.zip</vt:lpwstr>
      </vt:variant>
      <vt:variant>
        <vt:lpwstr/>
      </vt:variant>
      <vt:variant>
        <vt:i4>393332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http://www.3gpp.org/ftp/TSG_RAN/WG1_RL1/TSGR1_102-e/Docs/R1-2006210.zip</vt:lpwstr>
      </vt:variant>
      <vt:variant>
        <vt:lpwstr/>
      </vt:variant>
      <vt:variant>
        <vt:i4>196723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http://www.3gpp.org/ftp/TSG_RAN/WG1_RL1/TSGR1_102-e/Docs/R1-2006144.zip</vt:lpwstr>
      </vt:variant>
      <vt:variant>
        <vt:lpwstr/>
      </vt:variant>
      <vt:variant>
        <vt:i4>327807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http://www.3gpp.org/ftp/TSG_RAN/WG1_RL1/TSGR1_102-e/Docs/R1-2006029.zip</vt:lpwstr>
      </vt:variant>
      <vt:variant>
        <vt:lpwstr/>
      </vt:variant>
      <vt:variant>
        <vt:i4>131196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http://www.3gpp.org/ftp/TSG_RAN/WG1_RL1/TSGR1_102-e/Docs/R1-2005963.zip</vt:lpwstr>
      </vt:variant>
      <vt:variant>
        <vt:lpwstr/>
      </vt:variant>
      <vt:variant>
        <vt:i4>196733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http://www.3gpp.org/ftp/TSG_RAN/WG1_RL1/TSGR1_102-e/Docs/R1-2005873.zip</vt:lpwstr>
      </vt:variant>
      <vt:variant>
        <vt:lpwstr/>
      </vt:variant>
      <vt:variant>
        <vt:i4>458877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http://www.3gpp.org/ftp/TSG_RAN/WG1_RL1/TSGR1_102-e/Docs/R1-2005833.zip</vt:lpwstr>
      </vt:variant>
      <vt:variant>
        <vt:lpwstr/>
      </vt:variant>
      <vt:variant>
        <vt:i4>262263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http://www.3gpp.org/ftp/TSG_RAN/WG1_RL1/TSGR1_102-e/Docs/R1-2005706.zip</vt:lpwstr>
      </vt:variant>
      <vt:variant>
        <vt:lpwstr/>
      </vt:variant>
      <vt:variant>
        <vt:i4>196720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http://www.3gpp.org/ftp/TSG_RAN/WG1_RL1/TSGR1_102-e/Docs/R1-2005573.zip</vt:lpwstr>
      </vt:variant>
      <vt:variant>
        <vt:lpwstr/>
      </vt:variant>
      <vt:variant>
        <vt:i4>123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http://www.3gpp.org/ftp/TSG_RAN/WG1_RL1/TSGR1_102-e/Docs/R1-2005548.zip</vt:lpwstr>
      </vt:variant>
      <vt:variant>
        <vt:lpwstr/>
      </vt:variant>
      <vt:variant>
        <vt:i4>852087</vt:i4>
      </vt:variant>
      <vt:variant>
        <vt:i4>181</vt:i4>
      </vt:variant>
      <vt:variant>
        <vt:i4>0</vt:i4>
      </vt:variant>
      <vt:variant>
        <vt:i4>5</vt:i4>
      </vt:variant>
      <vt:variant>
        <vt:lpwstr>http://www.3gpp.org/ftp/TSG_RAN/WG1_RL1/TSGR1_102-e/Docs/R1-2005495.zip</vt:lpwstr>
      </vt:variant>
      <vt:variant>
        <vt:lpwstr/>
      </vt:variant>
      <vt:variant>
        <vt:i4>131185</vt:i4>
      </vt:variant>
      <vt:variant>
        <vt:i4>178</vt:i4>
      </vt:variant>
      <vt:variant>
        <vt:i4>0</vt:i4>
      </vt:variant>
      <vt:variant>
        <vt:i4>5</vt:i4>
      </vt:variant>
      <vt:variant>
        <vt:lpwstr>http://www.3gpp.org/ftp/TSG_RAN/WG1_RL1/TSGR1_102-e/Docs/R1-2005265.zip</vt:lpwstr>
      </vt:variant>
      <vt:variant>
        <vt:lpwstr/>
      </vt:variant>
      <vt:variant>
        <vt:i4>65654</vt:i4>
      </vt:variant>
      <vt:variant>
        <vt:i4>175</vt:i4>
      </vt:variant>
      <vt:variant>
        <vt:i4>0</vt:i4>
      </vt:variant>
      <vt:variant>
        <vt:i4>5</vt:i4>
      </vt:variant>
      <vt:variant>
        <vt:lpwstr>http://www.3gpp.org/ftp/TSG_RAN/WG1_RL1/TSGR1_102-e/Docs/R1-2006464.zip</vt:lpwstr>
      </vt:variant>
      <vt:variant>
        <vt:lpwstr/>
      </vt:variant>
      <vt:variant>
        <vt:i4>131195</vt:i4>
      </vt:variant>
      <vt:variant>
        <vt:i4>169</vt:i4>
      </vt:variant>
      <vt:variant>
        <vt:i4>0</vt:i4>
      </vt:variant>
      <vt:variant>
        <vt:i4>5</vt:i4>
      </vt:variant>
      <vt:variant>
        <vt:lpwstr>http://www.3gpp.org/ftp/TSG_RAN/WG1_RL1/TSGR1_102-e/Docs/R1-2006855.zip</vt:lpwstr>
      </vt:variant>
      <vt:variant>
        <vt:lpwstr/>
      </vt:variant>
      <vt:variant>
        <vt:i4>393332</vt:i4>
      </vt:variant>
      <vt:variant>
        <vt:i4>166</vt:i4>
      </vt:variant>
      <vt:variant>
        <vt:i4>0</vt:i4>
      </vt:variant>
      <vt:variant>
        <vt:i4>5</vt:i4>
      </vt:variant>
      <vt:variant>
        <vt:lpwstr>http://www.3gpp.org/ftp/TSG_RAN/WG1_RL1/TSGR1_102-e/Docs/R1-2006210.zip</vt:lpwstr>
      </vt:variant>
      <vt:variant>
        <vt:lpwstr/>
      </vt:variant>
      <vt:variant>
        <vt:i4>131196</vt:i4>
      </vt:variant>
      <vt:variant>
        <vt:i4>163</vt:i4>
      </vt:variant>
      <vt:variant>
        <vt:i4>0</vt:i4>
      </vt:variant>
      <vt:variant>
        <vt:i4>5</vt:i4>
      </vt:variant>
      <vt:variant>
        <vt:lpwstr>http://www.3gpp.org/ftp/TSG_RAN/WG1_RL1/TSGR1_102-e/Docs/R1-2005963.zip</vt:lpwstr>
      </vt:variant>
      <vt:variant>
        <vt:lpwstr/>
      </vt:variant>
      <vt:variant>
        <vt:i4>458877</vt:i4>
      </vt:variant>
      <vt:variant>
        <vt:i4>160</vt:i4>
      </vt:variant>
      <vt:variant>
        <vt:i4>0</vt:i4>
      </vt:variant>
      <vt:variant>
        <vt:i4>5</vt:i4>
      </vt:variant>
      <vt:variant>
        <vt:lpwstr>http://www.3gpp.org/ftp/TSG_RAN/WG1_RL1/TSGR1_102-e/Docs/R1-2005833.zip</vt:lpwstr>
      </vt:variant>
      <vt:variant>
        <vt:lpwstr/>
      </vt:variant>
      <vt:variant>
        <vt:i4>458874</vt:i4>
      </vt:variant>
      <vt:variant>
        <vt:i4>157</vt:i4>
      </vt:variant>
      <vt:variant>
        <vt:i4>0</vt:i4>
      </vt:variant>
      <vt:variant>
        <vt:i4>5</vt:i4>
      </vt:variant>
      <vt:variant>
        <vt:lpwstr>http://www.3gpp.org/ftp/TSG_RAN/WG1_RL1/TSGR1_102-e/Docs/R1-2006804.zip</vt:lpwstr>
      </vt:variant>
      <vt:variant>
        <vt:lpwstr/>
      </vt:variant>
      <vt:variant>
        <vt:i4>131197</vt:i4>
      </vt:variant>
      <vt:variant>
        <vt:i4>154</vt:i4>
      </vt:variant>
      <vt:variant>
        <vt:i4>0</vt:i4>
      </vt:variant>
      <vt:variant>
        <vt:i4>5</vt:i4>
      </vt:variant>
      <vt:variant>
        <vt:lpwstr>http://www.3gpp.org/ftp/TSG_RAN/WG1_RL1/TSGR1_102-e/Docs/R1-2006358.zip</vt:lpwstr>
      </vt:variant>
      <vt:variant>
        <vt:lpwstr/>
      </vt:variant>
      <vt:variant>
        <vt:i4>393332</vt:i4>
      </vt:variant>
      <vt:variant>
        <vt:i4>151</vt:i4>
      </vt:variant>
      <vt:variant>
        <vt:i4>0</vt:i4>
      </vt:variant>
      <vt:variant>
        <vt:i4>5</vt:i4>
      </vt:variant>
      <vt:variant>
        <vt:lpwstr>http://www.3gpp.org/ftp/TSG_RAN/WG1_RL1/TSGR1_102-e/Docs/R1-2006210.zip</vt:lpwstr>
      </vt:variant>
      <vt:variant>
        <vt:lpwstr/>
      </vt:variant>
      <vt:variant>
        <vt:i4>131196</vt:i4>
      </vt:variant>
      <vt:variant>
        <vt:i4>148</vt:i4>
      </vt:variant>
      <vt:variant>
        <vt:i4>0</vt:i4>
      </vt:variant>
      <vt:variant>
        <vt:i4>5</vt:i4>
      </vt:variant>
      <vt:variant>
        <vt:lpwstr>http://www.3gpp.org/ftp/TSG_RAN/WG1_RL1/TSGR1_102-e/Docs/R1-2005963.zip</vt:lpwstr>
      </vt:variant>
      <vt:variant>
        <vt:lpwstr/>
      </vt:variant>
      <vt:variant>
        <vt:i4>262263</vt:i4>
      </vt:variant>
      <vt:variant>
        <vt:i4>145</vt:i4>
      </vt:variant>
      <vt:variant>
        <vt:i4>0</vt:i4>
      </vt:variant>
      <vt:variant>
        <vt:i4>5</vt:i4>
      </vt:variant>
      <vt:variant>
        <vt:lpwstr>http://www.3gpp.org/ftp/TSG_RAN/WG1_RL1/TSGR1_102-e/Docs/R1-2005706.zip</vt:lpwstr>
      </vt:variant>
      <vt:variant>
        <vt:lpwstr/>
      </vt:variant>
      <vt:variant>
        <vt:i4>196720</vt:i4>
      </vt:variant>
      <vt:variant>
        <vt:i4>142</vt:i4>
      </vt:variant>
      <vt:variant>
        <vt:i4>0</vt:i4>
      </vt:variant>
      <vt:variant>
        <vt:i4>5</vt:i4>
      </vt:variant>
      <vt:variant>
        <vt:lpwstr>http://www.3gpp.org/ftp/TSG_RAN/WG1_RL1/TSGR1_102-e/Docs/R1-2005573.zip</vt:lpwstr>
      </vt:variant>
      <vt:variant>
        <vt:lpwstr/>
      </vt:variant>
      <vt:variant>
        <vt:i4>852087</vt:i4>
      </vt:variant>
      <vt:variant>
        <vt:i4>139</vt:i4>
      </vt:variant>
      <vt:variant>
        <vt:i4>0</vt:i4>
      </vt:variant>
      <vt:variant>
        <vt:i4>5</vt:i4>
      </vt:variant>
      <vt:variant>
        <vt:lpwstr>http://www.3gpp.org/ftp/TSG_RAN/WG1_RL1/TSGR1_102-e/Docs/R1-2005495.zip</vt:lpwstr>
      </vt:variant>
      <vt:variant>
        <vt:lpwstr/>
      </vt:variant>
      <vt:variant>
        <vt:i4>131185</vt:i4>
      </vt:variant>
      <vt:variant>
        <vt:i4>136</vt:i4>
      </vt:variant>
      <vt:variant>
        <vt:i4>0</vt:i4>
      </vt:variant>
      <vt:variant>
        <vt:i4>5</vt:i4>
      </vt:variant>
      <vt:variant>
        <vt:lpwstr>http://www.3gpp.org/ftp/TSG_RAN/WG1_RL1/TSGR1_102-e/Docs/R1-2005265.zip</vt:lpwstr>
      </vt:variant>
      <vt:variant>
        <vt:lpwstr/>
      </vt:variant>
      <vt:variant>
        <vt:i4>131195</vt:i4>
      </vt:variant>
      <vt:variant>
        <vt:i4>133</vt:i4>
      </vt:variant>
      <vt:variant>
        <vt:i4>0</vt:i4>
      </vt:variant>
      <vt:variant>
        <vt:i4>5</vt:i4>
      </vt:variant>
      <vt:variant>
        <vt:lpwstr>http://www.3gpp.org/ftp/TSG_RAN/WG1_RL1/TSGR1_102-e/Docs/R1-2006855.zip</vt:lpwstr>
      </vt:variant>
      <vt:variant>
        <vt:lpwstr/>
      </vt:variant>
      <vt:variant>
        <vt:i4>196720</vt:i4>
      </vt:variant>
      <vt:variant>
        <vt:i4>130</vt:i4>
      </vt:variant>
      <vt:variant>
        <vt:i4>0</vt:i4>
      </vt:variant>
      <vt:variant>
        <vt:i4>5</vt:i4>
      </vt:variant>
      <vt:variant>
        <vt:lpwstr>http://www.3gpp.org/ftp/TSG_RAN/WG1_RL1/TSGR1_102-e/Docs/R1-2006640.zip</vt:lpwstr>
      </vt:variant>
      <vt:variant>
        <vt:lpwstr/>
      </vt:variant>
      <vt:variant>
        <vt:i4>131197</vt:i4>
      </vt:variant>
      <vt:variant>
        <vt:i4>127</vt:i4>
      </vt:variant>
      <vt:variant>
        <vt:i4>0</vt:i4>
      </vt:variant>
      <vt:variant>
        <vt:i4>5</vt:i4>
      </vt:variant>
      <vt:variant>
        <vt:lpwstr>http://www.3gpp.org/ftp/TSG_RAN/WG1_RL1/TSGR1_102-e/Docs/R1-2006358.zip</vt:lpwstr>
      </vt:variant>
      <vt:variant>
        <vt:lpwstr/>
      </vt:variant>
      <vt:variant>
        <vt:i4>196733</vt:i4>
      </vt:variant>
      <vt:variant>
        <vt:i4>124</vt:i4>
      </vt:variant>
      <vt:variant>
        <vt:i4>0</vt:i4>
      </vt:variant>
      <vt:variant>
        <vt:i4>5</vt:i4>
      </vt:variant>
      <vt:variant>
        <vt:lpwstr>http://www.3gpp.org/ftp/TSG_RAN/WG1_RL1/TSGR1_102-e/Docs/R1-2005873.zip</vt:lpwstr>
      </vt:variant>
      <vt:variant>
        <vt:lpwstr/>
      </vt:variant>
      <vt:variant>
        <vt:i4>393338</vt:i4>
      </vt:variant>
      <vt:variant>
        <vt:i4>121</vt:i4>
      </vt:variant>
      <vt:variant>
        <vt:i4>0</vt:i4>
      </vt:variant>
      <vt:variant>
        <vt:i4>5</vt:i4>
      </vt:variant>
      <vt:variant>
        <vt:lpwstr>http://www.3gpp.org/ftp/TSG_RAN/WG1_RL1/TSGR1_102-e/Docs/R1-2006519.zip</vt:lpwstr>
      </vt:variant>
      <vt:variant>
        <vt:lpwstr/>
      </vt:variant>
      <vt:variant>
        <vt:i4>65654</vt:i4>
      </vt:variant>
      <vt:variant>
        <vt:i4>118</vt:i4>
      </vt:variant>
      <vt:variant>
        <vt:i4>0</vt:i4>
      </vt:variant>
      <vt:variant>
        <vt:i4>5</vt:i4>
      </vt:variant>
      <vt:variant>
        <vt:lpwstr>http://www.3gpp.org/ftp/TSG_RAN/WG1_RL1/TSGR1_102-e/Docs/R1-2006464.zip</vt:lpwstr>
      </vt:variant>
      <vt:variant>
        <vt:lpwstr/>
      </vt:variant>
      <vt:variant>
        <vt:i4>131196</vt:i4>
      </vt:variant>
      <vt:variant>
        <vt:i4>115</vt:i4>
      </vt:variant>
      <vt:variant>
        <vt:i4>0</vt:i4>
      </vt:variant>
      <vt:variant>
        <vt:i4>5</vt:i4>
      </vt:variant>
      <vt:variant>
        <vt:lpwstr>http://www.3gpp.org/ftp/TSG_RAN/WG1_RL1/TSGR1_102-e/Docs/R1-2005963.zip</vt:lpwstr>
      </vt:variant>
      <vt:variant>
        <vt:lpwstr/>
      </vt:variant>
      <vt:variant>
        <vt:i4>327792</vt:i4>
      </vt:variant>
      <vt:variant>
        <vt:i4>112</vt:i4>
      </vt:variant>
      <vt:variant>
        <vt:i4>0</vt:i4>
      </vt:variant>
      <vt:variant>
        <vt:i4>5</vt:i4>
      </vt:variant>
      <vt:variant>
        <vt:lpwstr>http://www.3gpp.org/ftp/TSG_RAN/WG1_RL1/TSGR1_102-e/Docs/R1-2006325.zip</vt:lpwstr>
      </vt:variant>
      <vt:variant>
        <vt:lpwstr/>
      </vt:variant>
      <vt:variant>
        <vt:i4>393332</vt:i4>
      </vt:variant>
      <vt:variant>
        <vt:i4>109</vt:i4>
      </vt:variant>
      <vt:variant>
        <vt:i4>0</vt:i4>
      </vt:variant>
      <vt:variant>
        <vt:i4>5</vt:i4>
      </vt:variant>
      <vt:variant>
        <vt:lpwstr>http://www.3gpp.org/ftp/TSG_RAN/WG1_RL1/TSGR1_102-e/Docs/R1-2006210.zip</vt:lpwstr>
      </vt:variant>
      <vt:variant>
        <vt:lpwstr/>
      </vt:variant>
      <vt:variant>
        <vt:i4>196733</vt:i4>
      </vt:variant>
      <vt:variant>
        <vt:i4>106</vt:i4>
      </vt:variant>
      <vt:variant>
        <vt:i4>0</vt:i4>
      </vt:variant>
      <vt:variant>
        <vt:i4>5</vt:i4>
      </vt:variant>
      <vt:variant>
        <vt:lpwstr>http://www.3gpp.org/ftp/TSG_RAN/WG1_RL1/TSGR1_102-e/Docs/R1-2005873.zip</vt:lpwstr>
      </vt:variant>
      <vt:variant>
        <vt:lpwstr/>
      </vt:variant>
      <vt:variant>
        <vt:i4>983162</vt:i4>
      </vt:variant>
      <vt:variant>
        <vt:i4>103</vt:i4>
      </vt:variant>
      <vt:variant>
        <vt:i4>0</vt:i4>
      </vt:variant>
      <vt:variant>
        <vt:i4>5</vt:i4>
      </vt:variant>
      <vt:variant>
        <vt:lpwstr>http://www.3gpp.org/ftp/TSG_RAN/WG1_RL1/TSGR1_102-e/Docs/R1-2006589.zip</vt:lpwstr>
      </vt:variant>
      <vt:variant>
        <vt:lpwstr/>
      </vt:variant>
      <vt:variant>
        <vt:i4>65654</vt:i4>
      </vt:variant>
      <vt:variant>
        <vt:i4>100</vt:i4>
      </vt:variant>
      <vt:variant>
        <vt:i4>0</vt:i4>
      </vt:variant>
      <vt:variant>
        <vt:i4>5</vt:i4>
      </vt:variant>
      <vt:variant>
        <vt:lpwstr>http://www.3gpp.org/ftp/TSG_RAN/WG1_RL1/TSGR1_102-e/Docs/R1-2006464.zip</vt:lpwstr>
      </vt:variant>
      <vt:variant>
        <vt:lpwstr/>
      </vt:variant>
      <vt:variant>
        <vt:i4>123</vt:i4>
      </vt:variant>
      <vt:variant>
        <vt:i4>97</vt:i4>
      </vt:variant>
      <vt:variant>
        <vt:i4>0</vt:i4>
      </vt:variant>
      <vt:variant>
        <vt:i4>5</vt:i4>
      </vt:variant>
      <vt:variant>
        <vt:lpwstr>http://www.3gpp.org/ftp/TSG_RAN/WG1_RL1/TSGR1_102-e/Docs/R1-2005548.zip</vt:lpwstr>
      </vt:variant>
      <vt:variant>
        <vt:lpwstr/>
      </vt:variant>
      <vt:variant>
        <vt:i4>131195</vt:i4>
      </vt:variant>
      <vt:variant>
        <vt:i4>94</vt:i4>
      </vt:variant>
      <vt:variant>
        <vt:i4>0</vt:i4>
      </vt:variant>
      <vt:variant>
        <vt:i4>5</vt:i4>
      </vt:variant>
      <vt:variant>
        <vt:lpwstr>http://www.3gpp.org/ftp/TSG_RAN/WG1_RL1/TSGR1_102-e/Docs/R1-2006855.zip</vt:lpwstr>
      </vt:variant>
      <vt:variant>
        <vt:lpwstr/>
      </vt:variant>
      <vt:variant>
        <vt:i4>458874</vt:i4>
      </vt:variant>
      <vt:variant>
        <vt:i4>91</vt:i4>
      </vt:variant>
      <vt:variant>
        <vt:i4>0</vt:i4>
      </vt:variant>
      <vt:variant>
        <vt:i4>5</vt:i4>
      </vt:variant>
      <vt:variant>
        <vt:lpwstr>http://www.3gpp.org/ftp/TSG_RAN/WG1_RL1/TSGR1_102-e/Docs/R1-2006804.zip</vt:lpwstr>
      </vt:variant>
      <vt:variant>
        <vt:lpwstr/>
      </vt:variant>
      <vt:variant>
        <vt:i4>196720</vt:i4>
      </vt:variant>
      <vt:variant>
        <vt:i4>88</vt:i4>
      </vt:variant>
      <vt:variant>
        <vt:i4>0</vt:i4>
      </vt:variant>
      <vt:variant>
        <vt:i4>5</vt:i4>
      </vt:variant>
      <vt:variant>
        <vt:lpwstr>http://www.3gpp.org/ftp/TSG_RAN/WG1_RL1/TSGR1_102-e/Docs/R1-2006640.zip</vt:lpwstr>
      </vt:variant>
      <vt:variant>
        <vt:lpwstr/>
      </vt:variant>
      <vt:variant>
        <vt:i4>983162</vt:i4>
      </vt:variant>
      <vt:variant>
        <vt:i4>85</vt:i4>
      </vt:variant>
      <vt:variant>
        <vt:i4>0</vt:i4>
      </vt:variant>
      <vt:variant>
        <vt:i4>5</vt:i4>
      </vt:variant>
      <vt:variant>
        <vt:lpwstr>http://www.3gpp.org/ftp/TSG_RAN/WG1_RL1/TSGR1_102-e/Docs/R1-2006589.zip</vt:lpwstr>
      </vt:variant>
      <vt:variant>
        <vt:lpwstr/>
      </vt:variant>
      <vt:variant>
        <vt:i4>393338</vt:i4>
      </vt:variant>
      <vt:variant>
        <vt:i4>82</vt:i4>
      </vt:variant>
      <vt:variant>
        <vt:i4>0</vt:i4>
      </vt:variant>
      <vt:variant>
        <vt:i4>5</vt:i4>
      </vt:variant>
      <vt:variant>
        <vt:lpwstr>http://www.3gpp.org/ftp/TSG_RAN/WG1_RL1/TSGR1_102-e/Docs/R1-2006519.zip</vt:lpwstr>
      </vt:variant>
      <vt:variant>
        <vt:lpwstr/>
      </vt:variant>
      <vt:variant>
        <vt:i4>65654</vt:i4>
      </vt:variant>
      <vt:variant>
        <vt:i4>79</vt:i4>
      </vt:variant>
      <vt:variant>
        <vt:i4>0</vt:i4>
      </vt:variant>
      <vt:variant>
        <vt:i4>5</vt:i4>
      </vt:variant>
      <vt:variant>
        <vt:lpwstr>http://www.3gpp.org/ftp/TSG_RAN/WG1_RL1/TSGR1_102-e/Docs/R1-2006464.zip</vt:lpwstr>
      </vt:variant>
      <vt:variant>
        <vt:lpwstr/>
      </vt:variant>
      <vt:variant>
        <vt:i4>327795</vt:i4>
      </vt:variant>
      <vt:variant>
        <vt:i4>76</vt:i4>
      </vt:variant>
      <vt:variant>
        <vt:i4>0</vt:i4>
      </vt:variant>
      <vt:variant>
        <vt:i4>5</vt:i4>
      </vt:variant>
      <vt:variant>
        <vt:lpwstr>http://www.3gpp.org/ftp/TSG_RAN/WG1_RL1/TSGR1_102-e/Docs/R1-2006421.zip</vt:lpwstr>
      </vt:variant>
      <vt:variant>
        <vt:lpwstr/>
      </vt:variant>
      <vt:variant>
        <vt:i4>125</vt:i4>
      </vt:variant>
      <vt:variant>
        <vt:i4>73</vt:i4>
      </vt:variant>
      <vt:variant>
        <vt:i4>0</vt:i4>
      </vt:variant>
      <vt:variant>
        <vt:i4>5</vt:i4>
      </vt:variant>
      <vt:variant>
        <vt:lpwstr>http://www.3gpp.org/ftp/TSG_RAN/WG1_RL1/TSGR1_102-e/Docs/R1-2006378.zip</vt:lpwstr>
      </vt:variant>
      <vt:variant>
        <vt:lpwstr/>
      </vt:variant>
      <vt:variant>
        <vt:i4>131197</vt:i4>
      </vt:variant>
      <vt:variant>
        <vt:i4>70</vt:i4>
      </vt:variant>
      <vt:variant>
        <vt:i4>0</vt:i4>
      </vt:variant>
      <vt:variant>
        <vt:i4>5</vt:i4>
      </vt:variant>
      <vt:variant>
        <vt:lpwstr>http://www.3gpp.org/ftp/TSG_RAN/WG1_RL1/TSGR1_102-e/Docs/R1-2006358.zip</vt:lpwstr>
      </vt:variant>
      <vt:variant>
        <vt:lpwstr/>
      </vt:variant>
      <vt:variant>
        <vt:i4>327792</vt:i4>
      </vt:variant>
      <vt:variant>
        <vt:i4>67</vt:i4>
      </vt:variant>
      <vt:variant>
        <vt:i4>0</vt:i4>
      </vt:variant>
      <vt:variant>
        <vt:i4>5</vt:i4>
      </vt:variant>
      <vt:variant>
        <vt:lpwstr>http://www.3gpp.org/ftp/TSG_RAN/WG1_RL1/TSGR1_102-e/Docs/R1-2006325.zip</vt:lpwstr>
      </vt:variant>
      <vt:variant>
        <vt:lpwstr/>
      </vt:variant>
      <vt:variant>
        <vt:i4>393332</vt:i4>
      </vt:variant>
      <vt:variant>
        <vt:i4>64</vt:i4>
      </vt:variant>
      <vt:variant>
        <vt:i4>0</vt:i4>
      </vt:variant>
      <vt:variant>
        <vt:i4>5</vt:i4>
      </vt:variant>
      <vt:variant>
        <vt:lpwstr>http://www.3gpp.org/ftp/TSG_RAN/WG1_RL1/TSGR1_102-e/Docs/R1-2006210.zip</vt:lpwstr>
      </vt:variant>
      <vt:variant>
        <vt:lpwstr/>
      </vt:variant>
      <vt:variant>
        <vt:i4>196723</vt:i4>
      </vt:variant>
      <vt:variant>
        <vt:i4>61</vt:i4>
      </vt:variant>
      <vt:variant>
        <vt:i4>0</vt:i4>
      </vt:variant>
      <vt:variant>
        <vt:i4>5</vt:i4>
      </vt:variant>
      <vt:variant>
        <vt:lpwstr>http://www.3gpp.org/ftp/TSG_RAN/WG1_RL1/TSGR1_102-e/Docs/R1-2006144.zip</vt:lpwstr>
      </vt:variant>
      <vt:variant>
        <vt:lpwstr/>
      </vt:variant>
      <vt:variant>
        <vt:i4>327807</vt:i4>
      </vt:variant>
      <vt:variant>
        <vt:i4>58</vt:i4>
      </vt:variant>
      <vt:variant>
        <vt:i4>0</vt:i4>
      </vt:variant>
      <vt:variant>
        <vt:i4>5</vt:i4>
      </vt:variant>
      <vt:variant>
        <vt:lpwstr>http://www.3gpp.org/ftp/TSG_RAN/WG1_RL1/TSGR1_102-e/Docs/R1-2006029.zip</vt:lpwstr>
      </vt:variant>
      <vt:variant>
        <vt:lpwstr/>
      </vt:variant>
      <vt:variant>
        <vt:i4>131196</vt:i4>
      </vt:variant>
      <vt:variant>
        <vt:i4>55</vt:i4>
      </vt:variant>
      <vt:variant>
        <vt:i4>0</vt:i4>
      </vt:variant>
      <vt:variant>
        <vt:i4>5</vt:i4>
      </vt:variant>
      <vt:variant>
        <vt:lpwstr>http://www.3gpp.org/ftp/TSG_RAN/WG1_RL1/TSGR1_102-e/Docs/R1-2005963.zip</vt:lpwstr>
      </vt:variant>
      <vt:variant>
        <vt:lpwstr/>
      </vt:variant>
      <vt:variant>
        <vt:i4>196733</vt:i4>
      </vt:variant>
      <vt:variant>
        <vt:i4>52</vt:i4>
      </vt:variant>
      <vt:variant>
        <vt:i4>0</vt:i4>
      </vt:variant>
      <vt:variant>
        <vt:i4>5</vt:i4>
      </vt:variant>
      <vt:variant>
        <vt:lpwstr>http://www.3gpp.org/ftp/TSG_RAN/WG1_RL1/TSGR1_102-e/Docs/R1-2005873.zip</vt:lpwstr>
      </vt:variant>
      <vt:variant>
        <vt:lpwstr/>
      </vt:variant>
      <vt:variant>
        <vt:i4>458877</vt:i4>
      </vt:variant>
      <vt:variant>
        <vt:i4>49</vt:i4>
      </vt:variant>
      <vt:variant>
        <vt:i4>0</vt:i4>
      </vt:variant>
      <vt:variant>
        <vt:i4>5</vt:i4>
      </vt:variant>
      <vt:variant>
        <vt:lpwstr>http://www.3gpp.org/ftp/TSG_RAN/WG1_RL1/TSGR1_102-e/Docs/R1-2005833.zip</vt:lpwstr>
      </vt:variant>
      <vt:variant>
        <vt:lpwstr/>
      </vt:variant>
      <vt:variant>
        <vt:i4>262263</vt:i4>
      </vt:variant>
      <vt:variant>
        <vt:i4>46</vt:i4>
      </vt:variant>
      <vt:variant>
        <vt:i4>0</vt:i4>
      </vt:variant>
      <vt:variant>
        <vt:i4>5</vt:i4>
      </vt:variant>
      <vt:variant>
        <vt:lpwstr>http://www.3gpp.org/ftp/TSG_RAN/WG1_RL1/TSGR1_102-e/Docs/R1-2005706.zip</vt:lpwstr>
      </vt:variant>
      <vt:variant>
        <vt:lpwstr/>
      </vt:variant>
      <vt:variant>
        <vt:i4>196720</vt:i4>
      </vt:variant>
      <vt:variant>
        <vt:i4>43</vt:i4>
      </vt:variant>
      <vt:variant>
        <vt:i4>0</vt:i4>
      </vt:variant>
      <vt:variant>
        <vt:i4>5</vt:i4>
      </vt:variant>
      <vt:variant>
        <vt:lpwstr>http://www.3gpp.org/ftp/TSG_RAN/WG1_RL1/TSGR1_102-e/Docs/R1-2005573.zip</vt:lpwstr>
      </vt:variant>
      <vt:variant>
        <vt:lpwstr/>
      </vt:variant>
      <vt:variant>
        <vt:i4>123</vt:i4>
      </vt:variant>
      <vt:variant>
        <vt:i4>40</vt:i4>
      </vt:variant>
      <vt:variant>
        <vt:i4>0</vt:i4>
      </vt:variant>
      <vt:variant>
        <vt:i4>5</vt:i4>
      </vt:variant>
      <vt:variant>
        <vt:lpwstr>http://www.3gpp.org/ftp/TSG_RAN/WG1_RL1/TSGR1_102-e/Docs/R1-2005548.zip</vt:lpwstr>
      </vt:variant>
      <vt:variant>
        <vt:lpwstr/>
      </vt:variant>
      <vt:variant>
        <vt:i4>852087</vt:i4>
      </vt:variant>
      <vt:variant>
        <vt:i4>37</vt:i4>
      </vt:variant>
      <vt:variant>
        <vt:i4>0</vt:i4>
      </vt:variant>
      <vt:variant>
        <vt:i4>5</vt:i4>
      </vt:variant>
      <vt:variant>
        <vt:lpwstr>http://www.3gpp.org/ftp/TSG_RAN/WG1_RL1/TSGR1_102-e/Docs/R1-2005495.zip</vt:lpwstr>
      </vt:variant>
      <vt:variant>
        <vt:lpwstr/>
      </vt:variant>
      <vt:variant>
        <vt:i4>131185</vt:i4>
      </vt:variant>
      <vt:variant>
        <vt:i4>34</vt:i4>
      </vt:variant>
      <vt:variant>
        <vt:i4>0</vt:i4>
      </vt:variant>
      <vt:variant>
        <vt:i4>5</vt:i4>
      </vt:variant>
      <vt:variant>
        <vt:lpwstr>http://www.3gpp.org/ftp/TSG_RAN/WG1_RL1/TSGR1_102-e/Docs/R1-2005265.zip</vt:lpwstr>
      </vt:variant>
      <vt:variant>
        <vt:lpwstr/>
      </vt:variant>
      <vt:variant>
        <vt:i4>458874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http://www.3gpp.org/ftp/TSG_RAN/WG1_RL1/TSGR1_102-e/Docs/R1-2006804.zip</vt:lpwstr>
      </vt:variant>
      <vt:variant>
        <vt:lpwstr/>
      </vt:variant>
      <vt:variant>
        <vt:i4>327795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http://www.3gpp.org/ftp/TSG_RAN/WG1_RL1/TSGR1_102-e/Docs/R1-2006421.zip</vt:lpwstr>
      </vt:variant>
      <vt:variant>
        <vt:lpwstr/>
      </vt:variant>
      <vt:variant>
        <vt:i4>327792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http://www.3gpp.org/ftp/TSG_RAN/WG1_RL1/TSGR1_102-e/Docs/R1-2006325.zip</vt:lpwstr>
      </vt:variant>
      <vt:variant>
        <vt:lpwstr/>
      </vt:variant>
      <vt:variant>
        <vt:i4>393332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http://www.3gpp.org/ftp/TSG_RAN/WG1_RL1/TSGR1_102-e/Docs/R1-2006210.zip</vt:lpwstr>
      </vt:variant>
      <vt:variant>
        <vt:lpwstr/>
      </vt:variant>
      <vt:variant>
        <vt:i4>196733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http://www.3gpp.org/ftp/TSG_RAN/WG1_RL1/TSGR1_102-e/Docs/R1-2005873.zip</vt:lpwstr>
      </vt:variant>
      <vt:variant>
        <vt:lpwstr/>
      </vt:variant>
      <vt:variant>
        <vt:i4>123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http://www.3gpp.org/ftp/TSG_RAN/WG1_RL1/TSGR1_102-e/Docs/R1-2005548.zip</vt:lpwstr>
      </vt:variant>
      <vt:variant>
        <vt:lpwstr/>
      </vt:variant>
      <vt:variant>
        <vt:i4>852087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http://www.3gpp.org/ftp/TSG_RAN/WG1_RL1/TSGR1_102-e/Docs/R1-2005495.zip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Xingqin</cp:lastModifiedBy>
  <cp:revision>358</cp:revision>
  <dcterms:created xsi:type="dcterms:W3CDTF">2019-05-04T12:01:00Z</dcterms:created>
  <dcterms:modified xsi:type="dcterms:W3CDTF">2021-08-25T13:49:00Z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